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pacing w:val="0"/>
          <w:sz w:val="36"/>
          <w:szCs w:val="36"/>
        </w:rPr>
        <w:t>遂溪县</w:t>
      </w:r>
      <w:r>
        <w:rPr>
          <w:rFonts w:hint="eastAsia" w:ascii="微软雅黑" w:hAnsi="微软雅黑" w:eastAsia="微软雅黑" w:cs="微软雅黑"/>
          <w:b w:val="0"/>
          <w:bCs/>
          <w:color w:val="auto"/>
          <w:spacing w:val="0"/>
          <w:sz w:val="36"/>
          <w:szCs w:val="36"/>
          <w:lang w:eastAsia="zh-CN"/>
        </w:rPr>
        <w:t>红坎</w:t>
      </w:r>
      <w:r>
        <w:rPr>
          <w:rFonts w:hint="eastAsia" w:ascii="微软雅黑" w:hAnsi="微软雅黑" w:eastAsia="微软雅黑" w:cs="微软雅黑"/>
          <w:b w:val="0"/>
          <w:bCs/>
          <w:color w:val="auto"/>
          <w:spacing w:val="0"/>
          <w:sz w:val="36"/>
          <w:szCs w:val="36"/>
        </w:rPr>
        <w:t>水闸重建工程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pacing w:val="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pacing w:val="0"/>
          <w:sz w:val="36"/>
          <w:szCs w:val="36"/>
          <w:lang w:val="en-US" w:eastAsia="zh-CN"/>
        </w:rPr>
        <w:t>社会稳定风险分析调查问卷（个人）</w:t>
      </w:r>
    </w:p>
    <w:p>
      <w:pPr>
        <w:ind w:left="0" w:leftChars="0" w:firstLine="0" w:firstLineChars="0"/>
        <w:jc w:val="center"/>
        <w:rPr>
          <w:rFonts w:hint="eastAsia" w:ascii="微软雅黑" w:hAnsi="微软雅黑" w:eastAsia="微软雅黑" w:cs="微软雅黑"/>
          <w:b w:val="0"/>
          <w:bCs/>
          <w:color w:val="auto"/>
          <w:spacing w:val="0"/>
          <w:sz w:val="10"/>
          <w:szCs w:val="10"/>
          <w:lang w:val="en-US" w:eastAsia="zh-CN"/>
        </w:rPr>
      </w:pPr>
    </w:p>
    <w:tbl>
      <w:tblPr>
        <w:tblStyle w:val="5"/>
        <w:tblW w:w="10680" w:type="dxa"/>
        <w:tblInd w:w="-5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2145"/>
        <w:gridCol w:w="888"/>
        <w:gridCol w:w="1362"/>
        <w:gridCol w:w="913"/>
        <w:gridCol w:w="2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2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0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8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填写日期</w:t>
            </w:r>
          </w:p>
        </w:tc>
        <w:tc>
          <w:tcPr>
            <w:tcW w:w="30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住址</w:t>
            </w:r>
          </w:p>
        </w:tc>
        <w:tc>
          <w:tcPr>
            <w:tcW w:w="38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</w:trPr>
        <w:tc>
          <w:tcPr>
            <w:tcW w:w="106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您好！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红坎水闸于1956年建成并投入使用，原设计主要工程效益为灌溉为主，兼顾防洪等。在建成之初上游河道左岸兴建引水明渠，最大引水流量1.3m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/s，引水灌溉水闸下游左岸地势较低的农田，最大灌溉面积为1.5万亩，受益农田主要分布于河道左岸草潭镇的东港村、旧庙村、北灶村、南洪村和荔枝等5个村委。为保护人民人身与财产安全，维护和实现最广大人民群众的根本利益，实现遂溪县经济社会与环境保护协调可持续发展，遂溪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县红坎水闸重建工程势在必行。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该项目主要工程为对原水闸进行拆除，并进行原址重建，工程主要建设内容：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1）拆除重建水闸1座，采用7孔闸坝一体式设计，总净宽58米，4孔溢流堰，堰顶高程为3.35米；单孔净宽10米，3孔深孔闸，堰顶高程为0.00米，单孔净宽6.0米，水闸总长80m，正常蓄水位为3.35m；（2）新建工作桥1座，总跨70米，共7跨；（3）整治防护河道0.5公里，底宽60米；（4）配套建设管理用房、观测设施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本项目总投资为7990.35万元。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1、您的学历：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小学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初中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高中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6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2、您的职业：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公务员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事业单位人员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个体户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国有企业人员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民营企业人员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农民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离退休人员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学生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下岗失业或无业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其他: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6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3、您对本项目的了解程度：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非常了解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了解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了解一点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不了解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06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4、您是通过何种渠道了解本项目的：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现场公示公告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网上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周边群众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其他: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6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5、本项目建设可能带来以下影响，您主要关注（多选）：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交通影响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环境影响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施工影响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土地利用及补偿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其他: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6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6、您认为本项目建设对当地经济的影响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有利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无影响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不利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其他: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6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7、您对本项目建设的态度：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支持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无所谓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不支持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8、您认为本项目建设的社会稳定风险程度：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较小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一般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较大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其他: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9、关于本项目，您还有什么意见、建议或诉求？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                            </w:t>
            </w:r>
          </w:p>
        </w:tc>
      </w:tr>
    </w:tbl>
    <w:p>
      <w:p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</w:p>
    <w:sectPr>
      <w:pgSz w:w="11907" w:h="16840"/>
      <w:pgMar w:top="669" w:right="1270" w:bottom="669" w:left="127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equalWidth="0" w:num="1">
        <w:col w:w="15080"/>
      </w:cols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2NzlmOGNiOGIwNzQ3ZTljM2UzMTc2NjJmZDMzMTEifQ=="/>
  </w:docVars>
  <w:rsids>
    <w:rsidRoot w:val="47070BBD"/>
    <w:rsid w:val="012A13DF"/>
    <w:rsid w:val="0C57582B"/>
    <w:rsid w:val="13337FC7"/>
    <w:rsid w:val="172E0109"/>
    <w:rsid w:val="275725B2"/>
    <w:rsid w:val="2C025156"/>
    <w:rsid w:val="405F34A4"/>
    <w:rsid w:val="4468409B"/>
    <w:rsid w:val="44977944"/>
    <w:rsid w:val="47070BBD"/>
    <w:rsid w:val="5A9C7F07"/>
    <w:rsid w:val="60E576CE"/>
    <w:rsid w:val="67AF5BB9"/>
    <w:rsid w:val="6CA0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7"/>
    <w:qFormat/>
    <w:uiPriority w:val="0"/>
    <w:pPr>
      <w:keepNext/>
      <w:keepLines/>
      <w:spacing w:before="400" w:after="400" w:line="579" w:lineRule="auto"/>
      <w:outlineLvl w:val="0"/>
    </w:pPr>
    <w:rPr>
      <w:rFonts w:ascii="黑体" w:hAnsi="黑体" w:eastAsia="黑体"/>
      <w:b w:val="0"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Char"/>
    <w:link w:val="2"/>
    <w:qFormat/>
    <w:locked/>
    <w:uiPriority w:val="0"/>
    <w:rPr>
      <w:rFonts w:ascii="黑体" w:hAnsi="黑体" w:eastAsia="黑体"/>
      <w:b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713</Words>
  <Characters>736</Characters>
  <Lines>0</Lines>
  <Paragraphs>0</Paragraphs>
  <TotalTime>1</TotalTime>
  <ScaleCrop>false</ScaleCrop>
  <LinksUpToDate>false</LinksUpToDate>
  <CharactersWithSpaces>1033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2022-04-18T03:15:00Z</dcterms:created>
  <dc:creator>Administrator</dc:creator>
  <cp:lastModifiedBy>Noctis OS</cp:lastModifiedBy>
  <dcterms:modified xsi:type="dcterms:W3CDTF">2023-12-08T05:20:53Z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344CBECD9FCD48B6945EBC325E8D041E_13</vt:lpwstr>
  </property>
</Properties>
</file>