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C7F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0"/>
          <w:sz w:val="36"/>
          <w:szCs w:val="36"/>
          <w:lang w:val="en-US" w:eastAsia="zh-CN"/>
        </w:rPr>
        <w:t>遂溪县杨柑河挡潮闸工程</w:t>
      </w:r>
    </w:p>
    <w:p w14:paraId="46EB5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95" w:afterLines="3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36"/>
          <w:szCs w:val="36"/>
          <w:lang w:val="en-US" w:eastAsia="zh-CN"/>
        </w:rPr>
        <w:t xml:space="preserve"> 社会稳定风险分析征求意见调查表（个人）</w:t>
      </w:r>
    </w:p>
    <w:tbl>
      <w:tblPr>
        <w:tblStyle w:val="5"/>
        <w:tblW w:w="10980" w:type="dxa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252"/>
        <w:gridCol w:w="1572"/>
        <w:gridCol w:w="863"/>
        <w:gridCol w:w="799"/>
        <w:gridCol w:w="776"/>
        <w:gridCol w:w="1025"/>
        <w:gridCol w:w="1450"/>
        <w:gridCol w:w="2663"/>
      </w:tblGrid>
      <w:tr w14:paraId="3AA90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32" w:type="dxa"/>
            <w:gridSpan w:val="2"/>
            <w:vAlign w:val="center"/>
          </w:tcPr>
          <w:p w14:paraId="5D3C1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72" w:type="dxa"/>
            <w:vAlign w:val="center"/>
          </w:tcPr>
          <w:p w14:paraId="1A16B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65C8A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99" w:type="dxa"/>
            <w:vAlign w:val="center"/>
          </w:tcPr>
          <w:p w14:paraId="7DB95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Align w:val="center"/>
          </w:tcPr>
          <w:p w14:paraId="53793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025" w:type="dxa"/>
            <w:vAlign w:val="center"/>
          </w:tcPr>
          <w:p w14:paraId="703D5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1FFBA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63" w:type="dxa"/>
            <w:vAlign w:val="center"/>
          </w:tcPr>
          <w:p w14:paraId="3176D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DC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32" w:type="dxa"/>
            <w:gridSpan w:val="2"/>
            <w:vAlign w:val="center"/>
          </w:tcPr>
          <w:p w14:paraId="1B9E5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572" w:type="dxa"/>
            <w:vAlign w:val="center"/>
          </w:tcPr>
          <w:p w14:paraId="679C8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6EC08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职业</w:t>
            </w:r>
          </w:p>
        </w:tc>
        <w:tc>
          <w:tcPr>
            <w:tcW w:w="1575" w:type="dxa"/>
            <w:gridSpan w:val="2"/>
            <w:vAlign w:val="center"/>
          </w:tcPr>
          <w:p w14:paraId="595C5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6E0E8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电  话</w:t>
            </w:r>
          </w:p>
        </w:tc>
        <w:tc>
          <w:tcPr>
            <w:tcW w:w="4113" w:type="dxa"/>
            <w:gridSpan w:val="2"/>
            <w:vAlign w:val="center"/>
          </w:tcPr>
          <w:p w14:paraId="7F303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DB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32" w:type="dxa"/>
            <w:gridSpan w:val="2"/>
            <w:vAlign w:val="center"/>
          </w:tcPr>
          <w:p w14:paraId="7E3B3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时间/地址</w:t>
            </w:r>
          </w:p>
        </w:tc>
        <w:tc>
          <w:tcPr>
            <w:tcW w:w="9148" w:type="dxa"/>
            <w:gridSpan w:val="7"/>
            <w:vAlign w:val="center"/>
          </w:tcPr>
          <w:p w14:paraId="20EFD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时间：二O二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年   月   日/地址：</w:t>
            </w:r>
          </w:p>
        </w:tc>
      </w:tr>
      <w:tr w14:paraId="3A951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</w:trPr>
        <w:tc>
          <w:tcPr>
            <w:tcW w:w="580" w:type="dxa"/>
            <w:textDirection w:val="tbRlV"/>
            <w:vAlign w:val="center"/>
          </w:tcPr>
          <w:p w14:paraId="578C5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400" w:type="dxa"/>
            <w:gridSpan w:val="8"/>
            <w:vAlign w:val="center"/>
          </w:tcPr>
          <w:p w14:paraId="46B7C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本次新建杨柑河挡潮闸，与杨柑河两侧牛牯联围及团结联围共同形成完整的防洪（潮）体系，保护围内居民人身财产安全。同时，通过本工程的建设，可打破杨柑、界炮两镇的行政壁垒，促进两镇基础设施联通、公共服务共享，补齐交通基础设施短板，推动区域交通基础设施互联互通，大力推进两镇经济建设。</w:t>
            </w:r>
          </w:p>
          <w:p w14:paraId="4F818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本工程主要建设内容为新建杨柑河挡潮闸及配套设施。杨柑河挡潮闸从左至右依次布设左岸引堤、闸室、右岸引堤及管理区。左岸引堤长46m、闸室共设13孔（含通航孔），总净宽111m，通航孔布置在中间，净宽15m，水闸闸孔布置在通航孔两侧，各6孔，单孔净宽8m。右岸引堤长96m，管理区面积4920m2。</w:t>
            </w:r>
          </w:p>
          <w:p w14:paraId="1FFAC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工程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估算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投资20526.79万元，本项目建设所需资金拟申请国债资金和上级专项资金解决，不足部分由县财政统筹资金解决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。</w:t>
            </w:r>
          </w:p>
        </w:tc>
      </w:tr>
      <w:tr w14:paraId="0610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vMerge w:val="restart"/>
            <w:textDirection w:val="tbLrV"/>
            <w:vAlign w:val="center"/>
          </w:tcPr>
          <w:p w14:paraId="6F841040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具体调查内容</w:t>
            </w:r>
          </w:p>
        </w:tc>
        <w:tc>
          <w:tcPr>
            <w:tcW w:w="10400" w:type="dxa"/>
            <w:gridSpan w:val="8"/>
            <w:vAlign w:val="center"/>
          </w:tcPr>
          <w:p w14:paraId="3CDD7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1、您通过什么途径了解该项目建设的相关信息：</w:t>
            </w:r>
          </w:p>
          <w:p w14:paraId="14A97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□网络媒体     □公告、公示      □听别人说    □不了解</w:t>
            </w:r>
          </w:p>
        </w:tc>
      </w:tr>
      <w:tr w14:paraId="25CF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80" w:type="dxa"/>
            <w:vMerge w:val="continue"/>
          </w:tcPr>
          <w:p w14:paraId="564D1E2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8"/>
            <w:vAlign w:val="center"/>
          </w:tcPr>
          <w:p w14:paraId="48C2F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是否涉及对您的土地征用及房屋拆迁：</w:t>
            </w:r>
          </w:p>
          <w:p w14:paraId="3CA97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□不知道</w:t>
            </w:r>
          </w:p>
        </w:tc>
      </w:tr>
      <w:tr w14:paraId="1FCB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80" w:type="dxa"/>
            <w:vMerge w:val="continue"/>
          </w:tcPr>
          <w:p w14:paraId="7933588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8"/>
            <w:vAlign w:val="center"/>
          </w:tcPr>
          <w:p w14:paraId="2AAF7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、您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认为该项目建设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对当地经济和社会发展的影响：</w:t>
            </w:r>
          </w:p>
          <w:p w14:paraId="5EF78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□有利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□不利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□无影响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□不清楚</w:t>
            </w:r>
          </w:p>
        </w:tc>
      </w:tr>
      <w:tr w14:paraId="1ACB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0" w:type="dxa"/>
            <w:vMerge w:val="continue"/>
          </w:tcPr>
          <w:p w14:paraId="4E1C385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8"/>
            <w:vAlign w:val="center"/>
          </w:tcPr>
          <w:p w14:paraId="55A73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、您认为该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的必要性：</w:t>
            </w:r>
          </w:p>
          <w:p w14:paraId="1676B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□十分必要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□没必要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</w:tr>
      <w:tr w14:paraId="187B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80" w:type="dxa"/>
            <w:vMerge w:val="continue"/>
          </w:tcPr>
          <w:p w14:paraId="54F8A5A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8"/>
            <w:vAlign w:val="center"/>
          </w:tcPr>
          <w:p w14:paraId="5D62E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、您对该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是否支持：</w:t>
            </w:r>
          </w:p>
          <w:p w14:paraId="5D132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□支持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□反对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□无所谓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□其它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</w:t>
            </w:r>
          </w:p>
        </w:tc>
      </w:tr>
      <w:tr w14:paraId="061E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0" w:type="dxa"/>
            <w:vMerge w:val="continue"/>
          </w:tcPr>
          <w:p w14:paraId="722CE4B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8"/>
            <w:vAlign w:val="center"/>
          </w:tcPr>
          <w:p w14:paraId="02959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、如果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该项目建设在实施过程中若对您的生产生活产生了不利影响，您是否愿意配合政府及建设单位采取应对措施：</w:t>
            </w:r>
          </w:p>
          <w:p w14:paraId="6BBD6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□愿意   □不愿意    □视具体情况而定</w:t>
            </w:r>
          </w:p>
        </w:tc>
      </w:tr>
      <w:tr w14:paraId="1FE6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80" w:type="dxa"/>
            <w:vMerge w:val="continue"/>
          </w:tcPr>
          <w:p w14:paraId="06E078B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8"/>
            <w:vAlign w:val="center"/>
          </w:tcPr>
          <w:p w14:paraId="5E4A4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、您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对该项目建设最关心的问题有哪些：</w:t>
            </w:r>
          </w:p>
          <w:p w14:paraId="47A28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□环境影响   □施工管理    □运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管理    □征地补偿标准    □其它：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</w:p>
        </w:tc>
      </w:tr>
      <w:tr w14:paraId="3621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80" w:type="dxa"/>
            <w:vMerge w:val="continue"/>
          </w:tcPr>
          <w:p w14:paraId="482E566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8"/>
            <w:vAlign w:val="center"/>
          </w:tcPr>
          <w:p w14:paraId="11C79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8、您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认为该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是否合法合理：</w:t>
            </w:r>
          </w:p>
          <w:p w14:paraId="15A01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□合法合理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□不合法合理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□合法不合理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□不合理不合法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□其它</w:t>
            </w:r>
          </w:p>
        </w:tc>
      </w:tr>
      <w:tr w14:paraId="5B4B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vMerge w:val="continue"/>
          </w:tcPr>
          <w:p w14:paraId="231AF20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8"/>
            <w:vAlign w:val="center"/>
          </w:tcPr>
          <w:p w14:paraId="4D8A7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9、您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认为该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的社会稳定风险程度：</w:t>
            </w:r>
          </w:p>
          <w:p w14:paraId="6B669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□高风险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□中风险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□低风险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□其它</w:t>
            </w:r>
          </w:p>
        </w:tc>
      </w:tr>
      <w:tr w14:paraId="5D8F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580" w:type="dxa"/>
            <w:vMerge w:val="continue"/>
          </w:tcPr>
          <w:p w14:paraId="0FFFA0A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8"/>
          </w:tcPr>
          <w:p w14:paraId="5653C5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从社会稳定的角度考虑，您对该项目的建设和运行有什么意见或建议：</w:t>
            </w:r>
          </w:p>
        </w:tc>
      </w:tr>
    </w:tbl>
    <w:p w14:paraId="1BBCEFF8">
      <w:pPr>
        <w:tabs>
          <w:tab w:val="left" w:pos="6015"/>
        </w:tabs>
        <w:bidi w:val="0"/>
        <w:jc w:val="left"/>
        <w:rPr>
          <w:rFonts w:hint="eastAsia"/>
          <w:color w:val="auto"/>
          <w:lang w:val="en-US" w:eastAsia="zh-CN"/>
        </w:rPr>
      </w:pPr>
    </w:p>
    <w:sectPr>
      <w:pgSz w:w="11906" w:h="16838"/>
      <w:pgMar w:top="646" w:right="726" w:bottom="646" w:left="7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AFF10"/>
    <w:multiLevelType w:val="singleLevel"/>
    <w:tmpl w:val="597AFF10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MzQ5YWIxMjc0YTQ2Y2UxZTEwNTk0MDllNjJlZjcifQ=="/>
  </w:docVars>
  <w:rsids>
    <w:rsidRoot w:val="1C945532"/>
    <w:rsid w:val="0314186F"/>
    <w:rsid w:val="08425BBF"/>
    <w:rsid w:val="0A89050F"/>
    <w:rsid w:val="0ACF6035"/>
    <w:rsid w:val="0BB26B06"/>
    <w:rsid w:val="0FE65B67"/>
    <w:rsid w:val="12310D52"/>
    <w:rsid w:val="124A2492"/>
    <w:rsid w:val="17604FC4"/>
    <w:rsid w:val="1B200486"/>
    <w:rsid w:val="1BB6070E"/>
    <w:rsid w:val="1C945532"/>
    <w:rsid w:val="20741C86"/>
    <w:rsid w:val="21E65A75"/>
    <w:rsid w:val="24A51334"/>
    <w:rsid w:val="25802A89"/>
    <w:rsid w:val="31BD680E"/>
    <w:rsid w:val="31CE7CFA"/>
    <w:rsid w:val="399E028C"/>
    <w:rsid w:val="3A471ACD"/>
    <w:rsid w:val="3FF97924"/>
    <w:rsid w:val="45732F3D"/>
    <w:rsid w:val="459F0C75"/>
    <w:rsid w:val="4AC70F1D"/>
    <w:rsid w:val="4D752F48"/>
    <w:rsid w:val="541A4DC3"/>
    <w:rsid w:val="55CE4F21"/>
    <w:rsid w:val="594E478D"/>
    <w:rsid w:val="59940636"/>
    <w:rsid w:val="5C270236"/>
    <w:rsid w:val="61BB554A"/>
    <w:rsid w:val="633E0D39"/>
    <w:rsid w:val="67185C38"/>
    <w:rsid w:val="6DFE2DE6"/>
    <w:rsid w:val="6EFC5B80"/>
    <w:rsid w:val="70722287"/>
    <w:rsid w:val="795954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781</Words>
  <Characters>804</Characters>
  <Lines>0</Lines>
  <Paragraphs>0</Paragraphs>
  <TotalTime>4</TotalTime>
  <ScaleCrop>false</ScaleCrop>
  <LinksUpToDate>false</LinksUpToDate>
  <CharactersWithSpaces>964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2019-07-30T14:27:00Z</dcterms:created>
  <dc:creator>PTchen</dc:creator>
  <cp:lastModifiedBy>袁小华</cp:lastModifiedBy>
  <cp:lastPrinted>2021-06-02T10:01:00Z</cp:lastPrinted>
  <dcterms:modified xsi:type="dcterms:W3CDTF">2025-09-08T06:42:22Z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900D79D93F7C48DDA0A9B50A70F75FC8_13</vt:lpwstr>
  </property>
  <property fmtid="{D5CDD505-2E9C-101B-9397-08002B2CF9AE}" pid="4" name="KSOTemplateDocerSaveRecord">
    <vt:lpwstr>eyJoZGlkIjoiNGM0ZTM0ZTRjNTIyNzg2MjdlN2ZlMDBlNTg1YjA4MmEiLCJ1c2VySWQiOiI1Mzg3NDEwNjIifQ==</vt:lpwstr>
  </property>
</Properties>
</file>