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0407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righ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</w:t>
      </w:r>
    </w:p>
    <w:p w14:paraId="2E6DC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附件：</w:t>
      </w:r>
    </w:p>
    <w:p w14:paraId="589C8DA7">
      <w:pPr>
        <w:autoSpaceDE w:val="0"/>
        <w:autoSpaceDN w:val="0"/>
        <w:adjustRightInd w:val="0"/>
        <w:spacing w:line="580" w:lineRule="exact"/>
        <w:ind w:left="2" w:right="105" w:rightChars="5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2024年湛江市劳动模范、先进工作者和先进集体</w:t>
      </w:r>
    </w:p>
    <w:p w14:paraId="38BC6794">
      <w:pPr>
        <w:autoSpaceDE w:val="0"/>
        <w:autoSpaceDN w:val="0"/>
        <w:adjustRightInd w:val="0"/>
        <w:spacing w:line="580" w:lineRule="exact"/>
        <w:ind w:left="2" w:right="105" w:rightChars="5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推荐名单</w:t>
      </w:r>
    </w:p>
    <w:p w14:paraId="37B086F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600" w:lineRule="exact"/>
        <w:ind w:left="2887" w:leftChars="304" w:right="0" w:hanging="2249" w:hangingChars="700"/>
        <w:jc w:val="center"/>
        <w:textAlignment w:val="auto"/>
        <w:rPr>
          <w:rFonts w:hint="eastAsia" w:ascii="仿宋_GB2312" w:eastAsia="仿宋_GB2312" w:hAnsiTheme="minorHAnsi" w:cstheme="minorBidi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湛江市劳动模范</w:t>
      </w:r>
      <w:r>
        <w:rPr>
          <w:rFonts w:hint="eastAsia" w:ascii="仿宋_GB2312" w:eastAsia="仿宋_GB2312" w:hAnsiTheme="minorHAnsi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eastAsia="仿宋_GB2312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17</w:t>
      </w:r>
      <w:bookmarkStart w:id="0" w:name="_GoBack"/>
      <w:bookmarkEnd w:id="0"/>
      <w:r>
        <w:rPr>
          <w:rFonts w:hint="eastAsia" w:ascii="仿宋_GB2312" w:eastAsia="仿宋_GB2312" w:hAnsiTheme="minorHAnsi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名）</w:t>
      </w:r>
    </w:p>
    <w:p w14:paraId="1A31CA9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广东恒兴生物科技发展有限公司品控部经理</w:t>
      </w:r>
    </w:p>
    <w:p w14:paraId="6FEB599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湛江市粤绿环保科技有限公司行政主管</w:t>
      </w:r>
    </w:p>
    <w:p w14:paraId="7D9EFB0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梁子洪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华润水泥（湛江）有限公司制成运维班组管理岗班长</w:t>
      </w:r>
    </w:p>
    <w:p w14:paraId="376CA65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刘恩生  湛江海螺水泥有限责任公司工会主席、专业技术人员</w:t>
      </w:r>
    </w:p>
    <w:p w14:paraId="13C6508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湛江海螺水泥有限责任公司办公室副主任</w:t>
      </w:r>
    </w:p>
    <w:p w14:paraId="00EAD45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廖国学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湛江五洲生物工程有限公司车间主任</w:t>
      </w:r>
    </w:p>
    <w:p w14:paraId="2EFE9F2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许家维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正大饲料（遂溪）有限公司工作站站长、片区副主任</w:t>
      </w:r>
    </w:p>
    <w:p w14:paraId="25D8B87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许家祺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正大饲料（遂溪）有限公司销售储备干部</w:t>
      </w:r>
    </w:p>
    <w:p w14:paraId="11D8112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樊进庭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遂溪县洋青镇克须村党支部书记、村委会主任、经济联合社社长</w:t>
      </w:r>
    </w:p>
    <w:p w14:paraId="6EFC74F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唐聪荣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遂溪县城月镇吴西村党支部书记、村民委员会主任</w:t>
      </w:r>
    </w:p>
    <w:p w14:paraId="77FF4BC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陈正强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遂溪县遂城街道附城村党支部书记、村委会主任</w:t>
      </w:r>
    </w:p>
    <w:p w14:paraId="1B67F2F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李伟荣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遂溪县乌塘镇新屋村党支部书记、村委会主任、经济联合社社长</w:t>
      </w:r>
    </w:p>
    <w:p w14:paraId="0D3C122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林英武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遂溪县城月镇坑仔村党总支部书记、村委会主任</w:t>
      </w:r>
    </w:p>
    <w:p w14:paraId="55BD7FB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陈朱泉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遂溪县城月镇陈家村党支部书记、村民委员会主任</w:t>
      </w:r>
    </w:p>
    <w:p w14:paraId="0C76A31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庞桂仙  遂溪县杨柑中学办公室主任</w:t>
      </w:r>
    </w:p>
    <w:p w14:paraId="518418A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广东省遂溪县第一中学教师</w:t>
      </w:r>
    </w:p>
    <w:p w14:paraId="4BBF3E2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eastAsia="仿宋_GB2312" w:hAnsiTheme="minorHAnsi" w:cstheme="minorBidi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陈观珠  遂溪乐培农业科技有限公司总经理</w:t>
      </w:r>
    </w:p>
    <w:p w14:paraId="63E3B4B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600" w:lineRule="exact"/>
        <w:ind w:right="0"/>
        <w:jc w:val="center"/>
        <w:textAlignment w:val="auto"/>
        <w:rPr>
          <w:rFonts w:hint="eastAsia" w:ascii="仿宋_GB2312" w:eastAsia="仿宋_GB2312" w:hAnsiTheme="minorHAnsi" w:cstheme="minorBidi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湛江市先进工作者</w:t>
      </w:r>
      <w:r>
        <w:rPr>
          <w:rFonts w:hint="eastAsia" w:ascii="仿宋_GB2312" w:eastAsia="仿宋_GB2312" w:hAnsiTheme="minorHAnsi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eastAsia="仿宋_GB2312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6个</w:t>
      </w:r>
      <w:r>
        <w:rPr>
          <w:rFonts w:hint="eastAsia" w:ascii="仿宋_GB2312" w:eastAsia="仿宋_GB2312" w:hAnsiTheme="minorHAnsi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）</w:t>
      </w:r>
    </w:p>
    <w:p w14:paraId="7D7BECE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周炳辉  遂溪县教育局党组书记、局长、一级主任科员</w:t>
      </w:r>
    </w:p>
    <w:p w14:paraId="6AEC84B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郑智聪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遂溪县公安局巡逻警察大队大队长、三级警长</w:t>
      </w:r>
    </w:p>
    <w:p w14:paraId="494A787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闫家义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遂溪县岭北专职消防站站长</w:t>
      </w:r>
    </w:p>
    <w:p w14:paraId="261A404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黄子川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遂溪县消防救援大队遂城消防救援站站长</w:t>
      </w:r>
    </w:p>
    <w:p w14:paraId="5871E98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吴小凤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遂溪县社保局企业待遇核发股副股长、一级科员</w:t>
      </w:r>
    </w:p>
    <w:p w14:paraId="200C67A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郑光武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遂溪县人民法院审管办（研究室）副主任、负责人，四级法官</w:t>
      </w:r>
    </w:p>
    <w:p w14:paraId="5B75313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600" w:lineRule="exact"/>
        <w:ind w:right="0"/>
        <w:jc w:val="center"/>
        <w:textAlignment w:val="auto"/>
        <w:rPr>
          <w:rFonts w:hint="eastAsia" w:ascii="仿宋_GB2312" w:eastAsia="仿宋_GB2312" w:hAnsiTheme="minorHAnsi" w:cstheme="minorBidi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湛江市先进集体</w:t>
      </w:r>
      <w:r>
        <w:rPr>
          <w:rFonts w:hint="eastAsia" w:ascii="仿宋_GB2312" w:eastAsia="仿宋_GB2312" w:hAnsiTheme="minorHAnsi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eastAsia="仿宋_GB2312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6个</w:t>
      </w:r>
      <w:r>
        <w:rPr>
          <w:rFonts w:hint="eastAsia" w:ascii="仿宋_GB2312" w:eastAsia="仿宋_GB2312" w:hAnsiTheme="minorHAnsi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）</w:t>
      </w:r>
    </w:p>
    <w:p w14:paraId="34DC0F7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广东恒兴生物科技发展有限公司</w:t>
      </w:r>
    </w:p>
    <w:p w14:paraId="65C4F9C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正大饲料（遂溪）有限公司</w:t>
      </w:r>
    </w:p>
    <w:p w14:paraId="3CC2E4E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正大饲料（遂溪）有限公司生产部</w:t>
      </w:r>
    </w:p>
    <w:p w14:paraId="0C25D1F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湛江漓源饲料有限公司生产三班</w:t>
      </w:r>
    </w:p>
    <w:p w14:paraId="1B2AD70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遂溪县公安局禁毒警察大队</w:t>
      </w:r>
    </w:p>
    <w:p w14:paraId="03CD66B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遂溪县人民法院北坡人民法庭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F2B6A"/>
    <w:rsid w:val="03116C3D"/>
    <w:rsid w:val="1E9F2B6A"/>
    <w:rsid w:val="21EB7096"/>
    <w:rsid w:val="258501E0"/>
    <w:rsid w:val="2E5C2313"/>
    <w:rsid w:val="3FEA60FC"/>
    <w:rsid w:val="4CA95734"/>
    <w:rsid w:val="4CCE3BAA"/>
    <w:rsid w:val="4D5A40F4"/>
    <w:rsid w:val="61E73FB3"/>
    <w:rsid w:val="65C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662</Words>
  <Characters>666</Characters>
  <Lines>0</Lines>
  <Paragraphs>0</Paragraphs>
  <TotalTime>8</TotalTime>
  <ScaleCrop>false</ScaleCrop>
  <LinksUpToDate>false</LinksUpToDate>
  <CharactersWithSpaces>721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2025-04-08T00:45:00Z</dcterms:created>
  <dc:creator>so baked 的 lan朋友</dc:creator>
  <cp:lastModifiedBy>禹</cp:lastModifiedBy>
  <cp:lastPrinted>2025-04-08T03:28:00Z</cp:lastPrinted>
  <dcterms:modified xsi:type="dcterms:W3CDTF">2025-04-08T09:05:44Z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584395CFEB31424EAD4CC895610CE0C2_11</vt:lpwstr>
  </property>
  <property fmtid="{D5CDD505-2E9C-101B-9397-08002B2CF9AE}" pid="4" name="KSOTemplateDocerSaveRecord">
    <vt:lpwstr>eyJoZGlkIjoiMWJmNWNiNjM0Yzc1ZTc1ZGI0NzFiZGQ1MTJlMWU3MTkiLCJ1c2VySWQiOiIzNzAwODE0MjUifQ==</vt:lpwstr>
  </property>
</Properties>
</file>