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小标宋简体" w:hAnsi="方正小标宋简体" w:eastAsia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  <w:lang w:val="en-US" w:eastAsia="zh-CN"/>
        </w:rPr>
        <w:t>7</w:t>
      </w:r>
      <w:r>
        <w:rPr>
          <w:rFonts w:hint="eastAsia" w:ascii="方正小标宋简体" w:hAnsi="方正小标宋简体" w:eastAsia="方正小标宋简体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遂溪县2019-2020年脱贫攻坚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  <w:lang w:eastAsia="zh-CN"/>
        </w:rPr>
        <w:t>优秀</w:t>
      </w: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个人推荐对象汇总表</w:t>
      </w:r>
    </w:p>
    <w:p>
      <w:pPr>
        <w:spacing w:line="578" w:lineRule="exact"/>
        <w:jc w:val="center"/>
        <w:rPr>
          <w:rFonts w:hint="eastAsia" w:ascii="仿宋_GB2312" w:hAnsi="仿宋_GB2312" w:cs="仿宋_GB2312"/>
          <w:sz w:val="36"/>
        </w:rPr>
      </w:pPr>
      <w:r>
        <w:rPr>
          <w:rFonts w:hint="eastAsia" w:ascii="仿宋_GB2312" w:hAnsi="仿宋_GB2312" w:cs="仿宋_GB2312"/>
        </w:rPr>
        <w:t>（请按推荐顺序填写）</w:t>
      </w:r>
    </w:p>
    <w:p>
      <w:pPr>
        <w:spacing w:line="578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推荐单位(章)：</w:t>
      </w:r>
      <w:r>
        <w:rPr>
          <w:rFonts w:hint="eastAsia" w:ascii="仿宋_GB2312" w:hAnsi="仿宋_GB2312" w:cs="仿宋_GB2312"/>
          <w:sz w:val="24"/>
          <w:u w:val="single"/>
        </w:rPr>
        <w:t>　　　　　　　　　　</w:t>
      </w:r>
      <w:r>
        <w:rPr>
          <w:rFonts w:hint="eastAsia" w:ascii="仿宋_GB2312" w:hAnsi="仿宋_GB2312" w:cs="仿宋_GB2312"/>
          <w:sz w:val="24"/>
        </w:rPr>
        <w:t xml:space="preserve">  　　　　　　　　                     </w:t>
      </w:r>
      <w:r>
        <w:rPr>
          <w:rFonts w:hint="eastAsia" w:ascii="仿宋_GB2312" w:hAnsi="仿宋_GB2312" w:cs="仿宋_GB2312"/>
          <w:sz w:val="24"/>
          <w:lang w:val="en-US" w:eastAsia="zh-CN"/>
        </w:rPr>
        <w:t xml:space="preserve">                   </w:t>
      </w:r>
      <w:r>
        <w:rPr>
          <w:rFonts w:hint="eastAsia" w:ascii="仿宋_GB2312" w:hAnsi="仿宋_GB2312" w:cs="仿宋_GB2312"/>
          <w:sz w:val="24"/>
        </w:rPr>
        <w:t xml:space="preserve"> 填表时间：</w:t>
      </w:r>
      <w:r>
        <w:rPr>
          <w:rFonts w:hint="eastAsia" w:ascii="仿宋_GB2312" w:hAnsi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4"/>
        </w:rPr>
        <w:t>年</w:t>
      </w:r>
      <w:r>
        <w:rPr>
          <w:rFonts w:hint="eastAsia" w:ascii="仿宋_GB2312" w:hAnsi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4"/>
        </w:rPr>
        <w:t>月</w:t>
      </w:r>
      <w:r>
        <w:rPr>
          <w:rFonts w:hint="eastAsia" w:ascii="仿宋_GB2312" w:hAnsi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4"/>
        </w:rPr>
        <w:t>日</w:t>
      </w:r>
    </w:p>
    <w:tbl>
      <w:tblPr>
        <w:tblStyle w:val="8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34"/>
        <w:gridCol w:w="1160"/>
        <w:gridCol w:w="885"/>
        <w:gridCol w:w="945"/>
        <w:gridCol w:w="1785"/>
        <w:gridCol w:w="828"/>
        <w:gridCol w:w="2535"/>
        <w:gridCol w:w="26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二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庞兴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党委委员、副镇长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周景辉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农业农村办主任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谢宗凤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李炳仁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中共遂溪县河头镇委员会、河头镇人民政府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河头镇人民政府人大主席兼扶贫分管领导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陈劲柳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河头镇人民政府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河头镇农办主任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何李桃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预备党员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河头镇人民政府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扶贫系统管理员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陈景霞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易耿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郑思远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中职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庄宁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人大主席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梁文振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一级科员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林玲英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党委委员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陈光豪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建新镇人民政府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建新镇人民政府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农业农村办主任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叶源森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建新镇人民政府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农业农村办副主任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叶益荣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党委副书记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卜庆军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农业农村办主任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陈卓辉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扶贫系统管理员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黄晓毅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镇党委书记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陆桂明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农业农村办主任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黄志杰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农业农村办副主任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 w:bidi="ar-SA"/>
              </w:rPr>
              <w:t>县委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常委、遂城镇党委书记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陈泽和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遂城镇人民政府镇长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陈腊荣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农业农村办科员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中共遂溪县洋青镇委员会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洋青镇党委书记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梁利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陈梅玲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副主任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罗明秋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遂溪县杨柑镇人民政府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镇党委书记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袁伟强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遂溪县杨柑镇人民政府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镇党委副书记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张光照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遂溪县杨柑镇人民政府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镇农业农村办科员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梁盘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遂溪县草潭镇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镇党委书记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陈耀明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遂溪县草潭镇人民政府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镇委副书记、镇长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张秋媚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遂溪县草潭镇人民政府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农业农村办一级科员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谭泉玉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黄略镇人民政府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农业农村办主任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宋宇良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黄略镇人民政府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农业农村办副主任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吴洁霞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黄略镇人民政府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谭彤煜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中共遂溪县乐民镇委员会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镇党委书记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遂溪县乐民镇人民政府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镇人大主席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陈俊君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共青团员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遂溪县乐民镇人民政府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农业农村办科员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郑高科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ind w:left="319" w:leftChars="0" w:hanging="319" w:hangingChars="13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正科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伍华勇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正科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陈源泉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江洪镇人民政府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科员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彭锦春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常务副镇长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豆天理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农办主任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杨忠耀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资料员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刘喜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县委宣传部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县委常委、宣传部部长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吴垂超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乌塘镇人民政府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镇党委委员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李强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遂溪县农业农村局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中共遂溪县委农村工作办公室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遂溪县农业农村局党组书记、局长，县委农办、县扶贫办主任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王力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遂溪县农业农村局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股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李苓莉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遂溪县农业农村局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中共遂溪县委农村工作办公室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职务/职称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/>
                <w:b/>
                <w:bCs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伍里祺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遂溪县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民政局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局长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马兴文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遂城镇附城中心小学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中小学一级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周柳怡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遂溪县城市管理和综合执法局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一级科员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黎耿芳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遂溪县种子站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陈丽婷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遂溪县市场监督管理局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张逸韬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团员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遂溪县民政局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职工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彭惠琳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团员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遂溪县农业农村局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职工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吴翠恒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遂溪县水务局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职工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庞冰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遂溪县遂城镇卫生院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职工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李巧凤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遂溪县人力资源和社会保障局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职工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扶贫系统干部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梁桂秋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团员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遂溪县农业农村局</w:t>
            </w:r>
          </w:p>
        </w:tc>
        <w:tc>
          <w:tcPr>
            <w:tcW w:w="2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职工</w:t>
            </w:r>
          </w:p>
        </w:tc>
        <w:tc>
          <w:tcPr>
            <w:tcW w:w="147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>（填表说明：各镇汇总填报含驻村（镇）干部，扶贫系统干部，扶贫能手，脱贫示范户）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WNiNjM0Yzc1ZTc1ZGI0NzFiZGQ1MTJlMWU3MTkifQ=="/>
  </w:docVars>
  <w:rsids>
    <w:rsidRoot w:val="62B365A6"/>
    <w:rsid w:val="037A27A9"/>
    <w:rsid w:val="03C30236"/>
    <w:rsid w:val="09BF1963"/>
    <w:rsid w:val="0BD811B2"/>
    <w:rsid w:val="0E7C6626"/>
    <w:rsid w:val="0EC16831"/>
    <w:rsid w:val="10964FA3"/>
    <w:rsid w:val="163E75CE"/>
    <w:rsid w:val="16D14F5A"/>
    <w:rsid w:val="1D8E2653"/>
    <w:rsid w:val="1EE7108E"/>
    <w:rsid w:val="1F4F01E7"/>
    <w:rsid w:val="20707EC5"/>
    <w:rsid w:val="21722860"/>
    <w:rsid w:val="21D70799"/>
    <w:rsid w:val="2234402B"/>
    <w:rsid w:val="255170B3"/>
    <w:rsid w:val="2ADF03A1"/>
    <w:rsid w:val="2EE73970"/>
    <w:rsid w:val="310A2B41"/>
    <w:rsid w:val="33E31FBE"/>
    <w:rsid w:val="387C20F5"/>
    <w:rsid w:val="38FD69CE"/>
    <w:rsid w:val="3A856650"/>
    <w:rsid w:val="406D7D7C"/>
    <w:rsid w:val="44E16385"/>
    <w:rsid w:val="47CB7FA5"/>
    <w:rsid w:val="4837641D"/>
    <w:rsid w:val="4A971D75"/>
    <w:rsid w:val="4B902DE6"/>
    <w:rsid w:val="53956711"/>
    <w:rsid w:val="56C1053D"/>
    <w:rsid w:val="581D585D"/>
    <w:rsid w:val="585C0009"/>
    <w:rsid w:val="5A047F1D"/>
    <w:rsid w:val="5A7A5733"/>
    <w:rsid w:val="5B1144CF"/>
    <w:rsid w:val="5FF46711"/>
    <w:rsid w:val="62B365A6"/>
    <w:rsid w:val="637F57AD"/>
    <w:rsid w:val="639879DD"/>
    <w:rsid w:val="66756576"/>
    <w:rsid w:val="6DE034A8"/>
    <w:rsid w:val="6ED73273"/>
    <w:rsid w:val="6F811E58"/>
    <w:rsid w:val="70180056"/>
    <w:rsid w:val="73C57B58"/>
    <w:rsid w:val="75506E54"/>
    <w:rsid w:val="7A484F42"/>
    <w:rsid w:val="7CDB2B37"/>
    <w:rsid w:val="7D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Arial" w:hAnsi="Arial" w:eastAsia="仿宋_GB2312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5">
    <w:name w:val="toc 5"/>
    <w:basedOn w:val="1"/>
    <w:next w:val="1"/>
    <w:qFormat/>
    <w:uiPriority w:val="3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BodyText"/>
    <w:basedOn w:val="1"/>
    <w:next w:val="11"/>
    <w:qFormat/>
    <w:uiPriority w:val="0"/>
    <w:pPr>
      <w:spacing w:after="120"/>
      <w:jc w:val="both"/>
      <w:textAlignment w:val="baseline"/>
    </w:pPr>
  </w:style>
  <w:style w:type="paragraph" w:customStyle="1" w:styleId="11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12">
    <w:name w:val="NormalCharacter"/>
    <w:link w:val="1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3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仿宋_GB2312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2268</Words>
  <Characters>2328</Characters>
  <Lines>0</Lines>
  <Paragraphs>0</Paragraphs>
  <TotalTime>0</TotalTime>
  <ScaleCrop>false</ScaleCrop>
  <LinksUpToDate>false</LinksUpToDate>
  <CharactersWithSpaces>2395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2021-04-12T02:15:00Z</dcterms:created>
  <dc:creator>周Alan</dc:creator>
  <cp:lastModifiedBy>Administrator</cp:lastModifiedBy>
  <dcterms:modified xsi:type="dcterms:W3CDTF">2023-11-01T03:10:34Z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806DD88A703146D0828CDDEC13E46191</vt:lpwstr>
  </property>
</Properties>
</file>