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afterLines="100" w:line="600" w:lineRule="exact"/>
        <w:jc w:val="center"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/>
        </w:rPr>
        <w:t xml:space="preserve"> 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乐民镇政府基层政务公开标准目录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_Toc3343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_Toc3343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_Toc22221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_Toc22221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_Toc14177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_Toc14177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_Toc11180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四</w:t>
          </w:r>
          <w:r>
            <w:rPr>
              <w:rFonts w:hint="eastAsia" w:ascii="方正小标宋_GBK" w:hAnsi="方正小标宋_GBK" w:eastAsia="方正小标宋_GBK"/>
              <w:bCs w:val="0"/>
            </w:rPr>
            <w:t>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_Toc11180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_Toc24162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五</w:t>
          </w:r>
          <w:r>
            <w:rPr>
              <w:rFonts w:hint="eastAsia" w:ascii="方正小标宋_GBK" w:hAnsi="方正小标宋_GBK" w:eastAsia="方正小标宋_GBK"/>
              <w:bCs w:val="0"/>
            </w:rPr>
            <w:t>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_Toc24162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_Toc25198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</w:t>
          </w:r>
          <w:r>
            <w:rPr>
              <w:rFonts w:hint="eastAsia" w:ascii="方正小标宋_GBK" w:eastAsia="方正小标宋_GBK"/>
              <w:szCs w:val="30"/>
              <w:lang w:val="en-US" w:eastAsia="zh-CN"/>
            </w:rPr>
            <w:t>六</w:t>
          </w:r>
          <w:r>
            <w:rPr>
              <w:rFonts w:hint="eastAsia" w:ascii="方正小标宋_GBK" w:eastAsia="方正小标宋_GBK"/>
              <w:szCs w:val="30"/>
            </w:rPr>
            <w:t>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_Toc25198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_Toc24817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七</w:t>
          </w:r>
          <w:r>
            <w:rPr>
              <w:rFonts w:hint="eastAsia" w:ascii="方正小标宋_GBK" w:hAnsi="方正小标宋_GBK" w:eastAsia="方正小标宋_GBK"/>
              <w:bCs w:val="0"/>
            </w:rPr>
            <w:t>）就业领域基层政务公开标准目录</w:t>
          </w:r>
          <w:r>
            <w:tab/>
          </w:r>
          <w:r>
            <w:fldChar w:fldCharType="begin"/>
          </w:r>
          <w:r>
            <w:instrText xml:space="preserve"> PAGEREF _Toc24817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_Toc26596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八</w:t>
          </w:r>
          <w:r>
            <w:rPr>
              <w:rFonts w:hint="eastAsia" w:ascii="方正小标宋_GBK" w:hAnsi="方正小标宋_GBK" w:eastAsia="方正小标宋_GBK"/>
              <w:bCs w:val="0"/>
            </w:rPr>
            <w:t>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_Toc26596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_Toc9280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九</w:t>
          </w:r>
          <w:r>
            <w:rPr>
              <w:rFonts w:hint="eastAsia" w:ascii="方正小标宋_GBK" w:hAnsi="方正小标宋_GBK" w:eastAsia="方正小标宋_GBK"/>
              <w:bCs w:val="0"/>
            </w:rPr>
            <w:t>）救灾领域基层政务公开标准目录</w:t>
          </w:r>
          <w:r>
            <w:tab/>
          </w:r>
          <w:r>
            <w:fldChar w:fldCharType="begin"/>
          </w:r>
          <w:r>
            <w:instrText xml:space="preserve"> PAGEREF _Toc9280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_Toc12670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（十）食品药品监管领域基层政务公开标准目录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_Toc12670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_Toc24831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（十</w:t>
          </w:r>
          <w:r>
            <w:rPr>
              <w:rFonts w:hint="eastAsia" w:ascii="方正小标宋_GBK" w:hAnsi="方正小标宋_GBK" w:eastAsia="方正小标宋_GBK"/>
              <w:bCs w:val="0"/>
              <w:szCs w:val="28"/>
              <w:lang w:val="en-US" w:eastAsia="zh-CN"/>
            </w:rPr>
            <w:t>一</w:t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）</w:t>
          </w:r>
          <w:r>
            <w:rPr>
              <w:rFonts w:hint="eastAsia" w:ascii="方正小标宋_GBK" w:hAnsi="方正小标宋_GBK" w:eastAsia="方正小标宋_GBK"/>
              <w:bCs w:val="0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_Toc24831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33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8"/>
      <w:bookmarkStart w:id="2" w:name="_Toc22221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14177"/>
      <w:bookmarkStart w:id="4" w:name="_Toc5520754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11180"/>
      <w:bookmarkStart w:id="6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）公共法律服务领域基层政务公开标准目录</w:t>
      </w:r>
      <w:bookmarkEnd w:id="5"/>
      <w:bookmarkEnd w:id="6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2416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）公共文化服务领域基层政务公开标准目录</w:t>
      </w:r>
      <w:bookmarkEnd w:id="7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文化站/综合性文化服务中心公示栏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8" w:name="_Toc24724713"/>
      <w:bookmarkStart w:id="9" w:name="_Toc25198"/>
      <w:r>
        <w:rPr>
          <w:rFonts w:hint="eastAsia" w:ascii="方正小标宋_GBK" w:eastAsia="方正小标宋_GBK"/>
          <w:b w:val="0"/>
          <w:sz w:val="30"/>
          <w:szCs w:val="30"/>
        </w:rPr>
        <w:t>（</w:t>
      </w:r>
      <w:r>
        <w:rPr>
          <w:rFonts w:hint="eastAsia" w:ascii="方正小标宋_GBK" w:eastAsia="方正小标宋_GBK"/>
          <w:b w:val="0"/>
          <w:sz w:val="30"/>
          <w:szCs w:val="30"/>
          <w:lang w:val="en-US" w:eastAsia="zh-CN"/>
        </w:rPr>
        <w:t>六</w:t>
      </w:r>
      <w:r>
        <w:rPr>
          <w:rFonts w:hint="eastAsia" w:ascii="方正小标宋_GBK" w:eastAsia="方正小标宋_GBK"/>
          <w:b w:val="0"/>
          <w:sz w:val="30"/>
          <w:szCs w:val="30"/>
        </w:rPr>
        <w:t>）社会保险领域基层政务公开标准目录</w:t>
      </w:r>
      <w:bookmarkEnd w:id="8"/>
      <w:bookmarkEnd w:id="9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0" w:name="_Toc2481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10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1" w:name="_Toc2659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）卫生健康领域基层政务公开标准目录</w:t>
      </w:r>
      <w:bookmarkEnd w:id="11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2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3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4" w:name="_Toc928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）救灾领域基层政务公开标准目录</w:t>
      </w:r>
      <w:bookmarkEnd w:id="14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5" w:name="_Toc1267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（十）食品药品监管领域基层政务公开标准目录</w:t>
      </w:r>
      <w:bookmarkEnd w:id="15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4831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val="en-US"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6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《中华人民共和国预算法》、《中华人民共和国政府信息公开条例》（中华人民共和国国务院令第711号）、《财政部关于印发&lt;地方预决算公开操作规程&gt;的通知</w:t>
            </w:r>
            <w:bookmarkStart w:id="17" w:name="_GoBack"/>
            <w:bookmarkEnd w:id="17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乐民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镇人民政府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DAyZjM3M2U2NWU5MGFlZjM3NWFmY2UyODc4NTA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E630E02"/>
    <w:rsid w:val="20C928FF"/>
    <w:rsid w:val="27770D55"/>
    <w:rsid w:val="28DE2AE4"/>
    <w:rsid w:val="2E93119C"/>
    <w:rsid w:val="3B9B5595"/>
    <w:rsid w:val="3DCD7FAD"/>
    <w:rsid w:val="44D74BA1"/>
    <w:rsid w:val="44E30C88"/>
    <w:rsid w:val="4D1B16A1"/>
    <w:rsid w:val="4E291035"/>
    <w:rsid w:val="4E440F08"/>
    <w:rsid w:val="52EB27F5"/>
    <w:rsid w:val="54F84D4B"/>
    <w:rsid w:val="5B3D4B8D"/>
    <w:rsid w:val="5C0C01B6"/>
    <w:rsid w:val="716E208B"/>
    <w:rsid w:val="75D409CB"/>
    <w:rsid w:val="7D120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14</Pages>
  <Words>6727</Words>
  <Characters>6872</Characters>
  <Lines>88</Lines>
  <Paragraphs>24</Paragraphs>
  <TotalTime>0</TotalTime>
  <ScaleCrop>false</ScaleCrop>
  <LinksUpToDate>false</LinksUpToDate>
  <CharactersWithSpaces>8164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喝酸奶不舔酸奶盖</cp:lastModifiedBy>
  <cp:lastPrinted>2022-12-09T07:56:00Z</cp:lastPrinted>
  <dcterms:modified xsi:type="dcterms:W3CDTF">2023-10-05T01:56:39Z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00BA10495AA64D84A1535C4D0E9C5EEF</vt:lpwstr>
  </property>
</Properties>
</file>