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8610"/>
        </w:tabs>
        <w:kinsoku/>
        <w:wordWrap/>
        <w:overflowPunct/>
        <w:topLinePunct w:val="0"/>
        <w:autoSpaceDE/>
        <w:autoSpaceDN/>
        <w:bidi w:val="0"/>
        <w:adjustRightInd/>
        <w:snapToGrid/>
        <w:spacing w:line="980" w:lineRule="exact"/>
        <w:ind w:left="0" w:leftChars="0" w:firstLine="0" w:firstLineChars="0"/>
        <w:jc w:val="distribute"/>
        <w:textAlignment w:val="auto"/>
        <w:outlineLvl w:val="9"/>
        <w:rPr>
          <w:rFonts w:hint="eastAsia" w:eastAsia="宋体"/>
          <w:b/>
          <w:bCs w:val="0"/>
          <w:color w:val="FF0000"/>
          <w:spacing w:val="0"/>
          <w:w w:val="45"/>
          <w:kern w:val="0"/>
          <w:sz w:val="84"/>
          <w:szCs w:val="76"/>
        </w:rPr>
      </w:pPr>
    </w:p>
    <w:p>
      <w:pPr>
        <w:keepNext w:val="0"/>
        <w:keepLines w:val="0"/>
        <w:pageBreakBefore w:val="0"/>
        <w:widowControl w:val="0"/>
        <w:tabs>
          <w:tab w:val="left" w:pos="8610"/>
        </w:tabs>
        <w:kinsoku/>
        <w:overflowPunct/>
        <w:topLinePunct w:val="0"/>
        <w:autoSpaceDE/>
        <w:autoSpaceDN/>
        <w:bidi w:val="0"/>
        <w:adjustRightInd/>
        <w:snapToGrid/>
        <w:spacing w:line="360" w:lineRule="auto"/>
        <w:ind w:left="0" w:leftChars="0" w:firstLine="0" w:firstLineChars="0"/>
        <w:jc w:val="left"/>
        <w:textAlignment w:val="auto"/>
        <w:rPr>
          <w:rFonts w:hint="eastAsia" w:ascii="方正小标宋_GBK" w:eastAsia="方正小标宋_GBK" w:hAnsiTheme="minorHAnsi" w:cstheme="minorBidi"/>
          <w:b/>
          <w:bCs/>
          <w:color w:val="FF0000"/>
          <w:w w:val="57"/>
          <w:sz w:val="72"/>
          <w:szCs w:val="72"/>
          <w:lang w:eastAsia="zh-CN"/>
        </w:rPr>
      </w:pPr>
      <w:r>
        <w:rPr>
          <w:rFonts w:hint="eastAsia" w:ascii="方正小标宋_GBK" w:eastAsia="方正小标宋_GBK" w:hAnsiTheme="minorHAnsi" w:cstheme="minorBidi"/>
          <w:b/>
          <w:bCs/>
          <w:color w:val="FF0000"/>
          <w:w w:val="57"/>
          <w:sz w:val="72"/>
          <w:szCs w:val="72"/>
          <w:lang w:eastAsia="zh-CN"/>
        </w:rPr>
        <w:t>遂溪县创建广东省文明城市工作领导小组办公室</w:t>
      </w:r>
    </w:p>
    <w:p>
      <w:pPr>
        <w:keepNext w:val="0"/>
        <w:keepLines w:val="0"/>
        <w:pageBreakBefore w:val="0"/>
        <w:widowControl w:val="0"/>
        <w:tabs>
          <w:tab w:val="left" w:pos="1980"/>
        </w:tabs>
        <w:kinsoku/>
        <w:wordWrap w:val="0"/>
        <w:overflowPunct/>
        <w:topLinePunct w:val="0"/>
        <w:autoSpaceDE/>
        <w:autoSpaceDN/>
        <w:bidi w:val="0"/>
        <w:adjustRightInd/>
        <w:snapToGrid/>
        <w:spacing w:before="312" w:beforeLines="100" w:line="460" w:lineRule="exact"/>
        <w:ind w:left="0" w:leftChars="0" w:firstLine="0" w:firstLineChars="0"/>
        <w:jc w:val="both"/>
        <w:textAlignment w:val="auto"/>
        <w:outlineLvl w:val="9"/>
        <w:rPr>
          <w:rFonts w:hint="eastAsia" w:ascii="仿宋_GB2312" w:hAnsi="仿宋_GB2312" w:eastAsia="仿宋_GB2312" w:cs="仿宋_GB2312"/>
          <w:color w:val="FF0000"/>
          <w:sz w:val="32"/>
          <w:szCs w:val="32"/>
          <w:lang w:val="en-US" w:eastAsia="zh-CN"/>
        </w:rPr>
      </w:pPr>
    </w:p>
    <w:p>
      <w:pPr>
        <w:keepNext w:val="0"/>
        <w:keepLines w:val="0"/>
        <w:pageBreakBefore w:val="0"/>
        <w:widowControl w:val="0"/>
        <w:tabs>
          <w:tab w:val="left" w:pos="1980"/>
        </w:tabs>
        <w:kinsoku/>
        <w:wordWrap w:val="0"/>
        <w:overflowPunct/>
        <w:topLinePunct w:val="0"/>
        <w:autoSpaceDE/>
        <w:autoSpaceDN/>
        <w:bidi w:val="0"/>
        <w:adjustRightInd/>
        <w:snapToGrid/>
        <w:spacing w:before="312" w:beforeLines="100" w:line="360" w:lineRule="auto"/>
        <w:ind w:left="0" w:leftChars="0" w:firstLine="319" w:firstLineChars="152"/>
        <w:jc w:val="center"/>
        <w:textAlignment w:val="auto"/>
        <w:rPr>
          <w:rFonts w:hint="eastAsia" w:ascii="仿宋_GB2312" w:hAnsi="仿宋_GB2312" w:eastAsia="仿宋_GB2312" w:cs="仿宋_GB2312"/>
          <w:sz w:val="32"/>
          <w:szCs w:val="32"/>
          <w:lang w:val="en-US" w:eastAsia="zh-CN"/>
        </w:rPr>
      </w:pPr>
      <w:r>
        <w:rPr>
          <w:sz w:val="21"/>
          <w:szCs w:val="21"/>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407670</wp:posOffset>
                </wp:positionV>
                <wp:extent cx="5582920" cy="35560"/>
                <wp:effectExtent l="0" t="13970" r="17780" b="26670"/>
                <wp:wrapNone/>
                <wp:docPr id="3" name="直接连接符 3"/>
                <wp:cNvGraphicFramePr/>
                <a:graphic xmlns:a="http://schemas.openxmlformats.org/drawingml/2006/main">
                  <a:graphicData uri="http://schemas.microsoft.com/office/word/2010/wordprocessingShape">
                    <wps:wsp>
                      <wps:cNvCnPr/>
                      <wps:spPr>
                        <a:xfrm flipV="1">
                          <a:off x="913130" y="7084695"/>
                          <a:ext cx="5582920" cy="35560"/>
                        </a:xfrm>
                        <a:prstGeom prst="line">
                          <a:avLst/>
                        </a:prstGeom>
                        <a:noFill/>
                        <a:ln w="28575" cap="flat" cmpd="sng" algn="ctr">
                          <a:solidFill>
                            <a:srgbClr val="FF0000"/>
                          </a:solidFill>
                          <a:prstDash val="solid"/>
                        </a:ln>
                        <a:effectLst/>
                      </wps:spPr>
                      <wps:bodyPr/>
                    </wps:wsp>
                  </a:graphicData>
                </a:graphic>
              </wp:anchor>
            </w:drawing>
          </mc:Choice>
          <mc:Fallback>
            <w:pict>
              <v:line id="_x0000_s1026" o:spid="_x0000_s1026" o:spt="20" style="position:absolute;left:0pt;flip:y;margin-left:-2.7pt;margin-top:32.1pt;height:2.8pt;width:439.6pt;z-index:251659264;mso-width-relative:page;mso-height-relative:page;" filled="f" stroked="t" coordsize="21600,21600" o:gfxdata="UEsDBAoAAAAAAIdO4kAAAAAAAAAAAAAAAAAEAAAAZHJzL1BLAwQUAAAACACHTuJAji0N1NoAAAAI&#10;AQAADwAAAGRycy9kb3ducmV2LnhtbE2PS0/DMBCE70j8B2uRuLVOS5uGkE0PqLwEEqKAxNGNlyRq&#10;vI5i9wG/nuUEx50ZzX5TLI+uU3saQusZYTJOQBFX3rZcI7y93owyUCEatqbzTAhfFGBZnp4UJrf+&#10;wC+0X8daSQmH3CA0Mfa51qFqyJkw9j2xeJ9+cCbKOdTaDuYg5a7T0yRJtTMty4fG9HTdULVd7xzC&#10;6v79cXX3XVu/TZ+e3fz2I3tYeMTzs0lyBSrSMf6F4Rdf0KEUpo3fsQ2qQxjNZ5JESGdTUOJniwuZ&#10;shHhMgNdFvr/gPIHUEsDBBQAAAAIAIdO4kAwYEMp3wEAAHQDAAAOAAAAZHJzL2Uyb0RvYy54bWyt&#10;U82O0zAQviPxDpbvNGlKum1Udw9blQuCSsDeXcdOLPlPtmnal+AFkLjBiSN33oblMRg72dUCN0QO&#10;oxnPl88z34w312et0In7IK0heD4rMeKG2VaajuB3b/fPVhiFSE1LlTWc4AsP+Hr79MlmcA2vbG9V&#10;yz0CEhOawRHcx+iaogis55qGmXXcQFJYr2mE0HdF6+kA7FoVVVkui8H61nnLeAhwuhuTeJv5heAs&#10;vhYi8IgUwVBbzNZne0y22G5o03nqesmmMug/VKGpNHDpA9WORoree/kXlZbM22BFnDGrCyuEZDz3&#10;AN3Myz+6edNTx3MvIE5wDzKF/0fLXp0OHsmW4AVGhmoY0d3Hbz8+fP75/RPYu69f0CKJNLjQAPbG&#10;HPwUBXfwqeOz8BoJJd0tzD9rAF2hM8Hr+WK+AM0vBF+Vq+fLdT2qzc8RMcjX9apaVwBggFjU9TJP&#10;oxgZE7PzIb7gVqPkEKykSWLQhp5ehghVAPQeko6N3Uul8kCVQQPB1aq+qoGewl4JRSO42kGnwXQY&#10;UdXBwrLoM2WwSrbp90QUfHe8UR6dKCzNfl/ClyqH636Dpbt3NPQjLqcmmDKJhuf1m0pN+o2KJe9o&#10;20sWskgRjDazT2uYdudxDP7jx7L9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4tDdTaAAAACAEA&#10;AA8AAAAAAAAAAQAgAAAAIgAAAGRycy9kb3ducmV2LnhtbFBLAQIUABQAAAAIAIdO4kAwYEMp3wEA&#10;AHQDAAAOAAAAAAAAAAEAIAAAACkBAABkcnMvZTJvRG9jLnhtbFBLBQYAAAAABgAGAFkBAAB6BQAA&#10;AAA=&#10;">
                <v:fill on="f" focussize="0,0"/>
                <v:stroke weight="2.25pt" color="#FF0000" joinstyle="round"/>
                <v:imagedata o:title=""/>
                <o:lock v:ext="edit" aspectratio="f"/>
              </v:line>
            </w:pict>
          </mc:Fallback>
        </mc:AlternateContent>
      </w:r>
      <w:bookmarkStart w:id="0" w:name="_GoBack"/>
      <w:bookmarkEnd w:id="0"/>
    </w:p>
    <w:p>
      <w:pPr>
        <w:keepNext w:val="0"/>
        <w:keepLines w:val="0"/>
        <w:pageBreakBefore w:val="0"/>
        <w:widowControl w:val="0"/>
        <w:tabs>
          <w:tab w:val="left" w:pos="1980"/>
        </w:tabs>
        <w:kinsoku/>
        <w:wordWrap w:val="0"/>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1"/>
          <w:szCs w:val="21"/>
          <w:lang w:val="en-US" w:eastAsia="zh-CN"/>
        </w:rPr>
      </w:pPr>
    </w:p>
    <w:p>
      <w:pPr>
        <w:keepNext w:val="0"/>
        <w:keepLines w:val="0"/>
        <w:pageBreakBefore w:val="0"/>
        <w:widowControl w:val="0"/>
        <w:tabs>
          <w:tab w:val="left" w:pos="8610"/>
        </w:tabs>
        <w:kinsoku/>
        <w:wordWrap/>
        <w:overflowPunct/>
        <w:topLinePunct w:val="0"/>
        <w:autoSpaceDE/>
        <w:autoSpaceDN/>
        <w:bidi w:val="0"/>
        <w:adjustRightInd/>
        <w:snapToGrid/>
        <w:spacing w:line="560" w:lineRule="exact"/>
        <w:ind w:left="0" w:leftChars="0" w:firstLine="0" w:firstLineChars="0"/>
        <w:jc w:val="distribute"/>
        <w:textAlignment w:val="auto"/>
        <w:outlineLvl w:val="9"/>
        <w:rPr>
          <w:rFonts w:hint="eastAsia" w:eastAsia="仿宋"/>
          <w:b/>
          <w:bCs w:val="0"/>
          <w:color w:val="FF0000"/>
          <w:spacing w:val="0"/>
          <w:w w:val="49"/>
          <w:kern w:val="0"/>
          <w:sz w:val="10"/>
          <w:szCs w:val="10"/>
          <w:lang w:val="en-US" w:eastAsia="zh-CN"/>
        </w:rPr>
      </w:pPr>
      <w:r>
        <w:rPr>
          <w:rFonts w:hint="eastAsia"/>
          <w:b/>
          <w:bCs w:val="0"/>
          <w:color w:val="FF0000"/>
          <w:spacing w:val="0"/>
          <w:w w:val="49"/>
          <w:kern w:val="0"/>
          <w:sz w:val="10"/>
          <w:szCs w:val="1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4402" w:hanging="4402" w:hangingChars="1000"/>
        <w:jc w:val="center"/>
        <w:textAlignment w:val="auto"/>
        <w:outlineLvl w:val="9"/>
        <w:rPr>
          <w:rStyle w:val="5"/>
          <w:rFonts w:hint="eastAsia" w:ascii="方正小标宋简体" w:hAnsi="方正小标宋简体" w:eastAsia="方正小标宋简体" w:cs="方正小标宋简体"/>
          <w:i w:val="0"/>
          <w:caps w:val="0"/>
          <w:color w:val="191919"/>
          <w:spacing w:val="0"/>
          <w:kern w:val="0"/>
          <w:sz w:val="44"/>
          <w:szCs w:val="44"/>
          <w:shd w:val="clear" w:color="auto" w:fill="FFFFFF"/>
          <w:lang w:val="en-US" w:eastAsia="zh-CN"/>
        </w:rPr>
      </w:pPr>
      <w:r>
        <w:rPr>
          <w:rStyle w:val="5"/>
          <w:rFonts w:hint="eastAsia" w:ascii="方正小标宋简体" w:hAnsi="方正小标宋简体" w:eastAsia="方正小标宋简体" w:cs="方正小标宋简体"/>
          <w:i w:val="0"/>
          <w:caps w:val="0"/>
          <w:color w:val="191919"/>
          <w:spacing w:val="0"/>
          <w:kern w:val="0"/>
          <w:sz w:val="44"/>
          <w:szCs w:val="44"/>
          <w:shd w:val="clear" w:color="auto" w:fill="FFFFFF"/>
          <w:lang w:val="en-US" w:eastAsia="zh-CN"/>
        </w:rPr>
        <w:t>遂溪县创建广东省文明城市工作领导小组</w:t>
      </w:r>
    </w:p>
    <w:p>
      <w:pPr>
        <w:keepNext w:val="0"/>
        <w:keepLines w:val="0"/>
        <w:pageBreakBefore w:val="0"/>
        <w:widowControl w:val="0"/>
        <w:kinsoku/>
        <w:wordWrap/>
        <w:overflowPunct/>
        <w:topLinePunct w:val="0"/>
        <w:autoSpaceDE/>
        <w:autoSpaceDN/>
        <w:bidi w:val="0"/>
        <w:adjustRightInd/>
        <w:snapToGrid/>
        <w:spacing w:line="600" w:lineRule="exact"/>
        <w:ind w:left="4402" w:hanging="4402" w:hangingChars="1000"/>
        <w:jc w:val="center"/>
        <w:textAlignment w:val="auto"/>
        <w:outlineLvl w:val="9"/>
        <w:rPr>
          <w:rStyle w:val="5"/>
          <w:rFonts w:hint="eastAsia" w:ascii="方正小标宋简体" w:hAnsi="方正小标宋简体" w:eastAsia="方正小标宋简体" w:cs="方正小标宋简体"/>
          <w:i w:val="0"/>
          <w:caps w:val="0"/>
          <w:color w:val="191919"/>
          <w:spacing w:val="0"/>
          <w:kern w:val="0"/>
          <w:sz w:val="44"/>
          <w:szCs w:val="44"/>
          <w:shd w:val="clear" w:color="auto" w:fill="FFFFFF"/>
          <w:lang w:val="en-US" w:eastAsia="zh-CN"/>
        </w:rPr>
      </w:pPr>
      <w:r>
        <w:rPr>
          <w:rStyle w:val="5"/>
          <w:rFonts w:hint="eastAsia" w:ascii="方正小标宋简体" w:hAnsi="方正小标宋简体" w:eastAsia="方正小标宋简体" w:cs="方正小标宋简体"/>
          <w:i w:val="0"/>
          <w:caps w:val="0"/>
          <w:color w:val="191919"/>
          <w:spacing w:val="0"/>
          <w:kern w:val="0"/>
          <w:sz w:val="44"/>
          <w:szCs w:val="44"/>
          <w:shd w:val="clear" w:color="auto" w:fill="FFFFFF"/>
          <w:lang w:val="en-US" w:eastAsia="zh-CN"/>
        </w:rPr>
        <w:t>办公室招聘工作人员公告</w:t>
      </w:r>
    </w:p>
    <w:p>
      <w:pPr>
        <w:keepNext w:val="0"/>
        <w:keepLines w:val="0"/>
        <w:pageBreakBefore w:val="0"/>
        <w:widowControl w:val="0"/>
        <w:kinsoku/>
        <w:wordWrap/>
        <w:overflowPunct/>
        <w:topLinePunct w:val="0"/>
        <w:autoSpaceDE/>
        <w:autoSpaceDN/>
        <w:bidi w:val="0"/>
        <w:adjustRightInd/>
        <w:snapToGrid/>
        <w:spacing w:line="600" w:lineRule="exact"/>
        <w:ind w:left="4402" w:hanging="4402" w:hangingChars="1000"/>
        <w:jc w:val="center"/>
        <w:textAlignment w:val="auto"/>
        <w:outlineLvl w:val="9"/>
        <w:rPr>
          <w:rStyle w:val="5"/>
          <w:rFonts w:hint="eastAsia" w:ascii="方正小标宋简体" w:hAnsi="方正小标宋简体" w:eastAsia="方正小标宋简体" w:cs="方正小标宋简体"/>
          <w:i w:val="0"/>
          <w:caps w:val="0"/>
          <w:color w:val="191919"/>
          <w:spacing w:val="0"/>
          <w:kern w:val="0"/>
          <w:sz w:val="44"/>
          <w:szCs w:val="4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根据遂溪县创建广东省文明城市工作需要，依据遂委办[2018]31号文，经县政府研究批复（综字【2018】604号），同意遂溪</w:t>
      </w:r>
      <w:r>
        <w:rPr>
          <w:rFonts w:hint="eastAsia" w:ascii="仿宋_GB2312" w:hAnsi="仿宋_GB2312" w:eastAsia="仿宋_GB2312" w:cs="仿宋_GB2312"/>
          <w:sz w:val="32"/>
          <w:szCs w:val="32"/>
          <w:lang w:eastAsia="zh-CN"/>
        </w:rPr>
        <w:t>县创建广东省文明城市工作领导小组办公室（以下简称“创文办”）</w:t>
      </w:r>
      <w:r>
        <w:rPr>
          <w:rFonts w:hint="eastAsia" w:ascii="仿宋_GB2312" w:hAnsi="仿宋_GB2312" w:eastAsia="仿宋_GB2312" w:cs="仿宋_GB2312"/>
          <w:sz w:val="32"/>
          <w:szCs w:val="32"/>
        </w:rPr>
        <w:t>以政府购买服务方式，面向社会招聘10</w:t>
      </w:r>
      <w:r>
        <w:rPr>
          <w:rFonts w:hint="eastAsia" w:ascii="仿宋_GB2312" w:hAnsi="仿宋_GB2312" w:eastAsia="仿宋_GB2312" w:cs="仿宋_GB2312"/>
          <w:sz w:val="32"/>
          <w:szCs w:val="32"/>
          <w:lang w:eastAsia="zh-CN"/>
        </w:rPr>
        <w:t>名</w:t>
      </w:r>
      <w:r>
        <w:rPr>
          <w:rFonts w:hint="eastAsia" w:ascii="仿宋_GB2312" w:hAnsi="仿宋_GB2312" w:eastAsia="仿宋_GB2312" w:cs="仿宋_GB2312"/>
          <w:sz w:val="32"/>
          <w:szCs w:val="32"/>
        </w:rPr>
        <w:t>工作人员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服务时间第一阶段为4年（2018年12月至2022年12月）。现将有关事项公告如下：</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一、招聘岗位</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遂溪县</w:t>
      </w:r>
      <w:r>
        <w:rPr>
          <w:rFonts w:hint="eastAsia" w:ascii="仿宋_GB2312" w:hAnsi="仿宋_GB2312" w:eastAsia="仿宋_GB2312" w:cs="仿宋_GB2312"/>
          <w:sz w:val="32"/>
          <w:szCs w:val="32"/>
          <w:lang w:eastAsia="zh-CN"/>
        </w:rPr>
        <w:t>创文办</w:t>
      </w:r>
      <w:r>
        <w:rPr>
          <w:rFonts w:hint="eastAsia" w:ascii="仿宋_GB2312" w:hAnsi="仿宋_GB2312" w:eastAsia="仿宋_GB2312" w:cs="仿宋_GB2312"/>
          <w:sz w:val="32"/>
          <w:szCs w:val="32"/>
        </w:rPr>
        <w:t>工作人员。</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二、招聘名额</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招聘人数：</w:t>
      </w:r>
      <w:r>
        <w:rPr>
          <w:rFonts w:hint="eastAsia" w:ascii="仿宋_GB2312" w:hAnsi="仿宋_GB2312" w:eastAsia="仿宋_GB2312" w:cs="仿宋_GB2312"/>
          <w:sz w:val="32"/>
          <w:szCs w:val="32"/>
        </w:rPr>
        <w:t>10名。</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三、招聘条件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报考人员应具备下列条件：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遵守宪法和法律,具有良好的品行和职业道德</w:t>
      </w:r>
      <w:r>
        <w:rPr>
          <w:rFonts w:hint="eastAsia" w:ascii="仿宋_GB2312" w:hAnsi="仿宋_GB2312" w:eastAsia="仿宋_GB2312" w:cs="仿宋_GB2312"/>
          <w:sz w:val="32"/>
          <w:szCs w:val="32"/>
          <w:lang w:eastAsia="zh-CN"/>
        </w:rPr>
        <w:t>的中国公民</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有较强的工作责任心和事业心，组织纪律性强，作风正派；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具有国家承认的大专</w:t>
      </w:r>
      <w:r>
        <w:rPr>
          <w:rFonts w:hint="eastAsia" w:ascii="仿宋_GB2312" w:hAnsi="仿宋_GB2312" w:eastAsia="仿宋_GB2312" w:cs="仿宋_GB2312"/>
          <w:sz w:val="32"/>
          <w:szCs w:val="32"/>
          <w:lang w:eastAsia="zh-CN"/>
        </w:rPr>
        <w:t>学历</w:t>
      </w:r>
      <w:r>
        <w:rPr>
          <w:rFonts w:hint="eastAsia" w:ascii="仿宋_GB2312" w:hAnsi="仿宋_GB2312" w:eastAsia="仿宋_GB2312" w:cs="仿宋_GB2312"/>
          <w:sz w:val="32"/>
          <w:szCs w:val="32"/>
        </w:rPr>
        <w:t>及以上文凭，有较好的文字功底，熟悉电脑；</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身体健康；</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年龄要求：19周岁（1999年11月30日前出生）至50周岁（1968年11月30日后出生）,如从事过文秘工作，经验丰富</w:t>
      </w:r>
      <w:r>
        <w:rPr>
          <w:rFonts w:hint="eastAsia" w:ascii="仿宋_GB2312" w:hAnsi="仿宋_GB2312" w:eastAsia="仿宋_GB2312" w:cs="仿宋_GB2312"/>
          <w:sz w:val="32"/>
          <w:szCs w:val="32"/>
          <w:lang w:eastAsia="zh-CN"/>
        </w:rPr>
        <w:t>者</w:t>
      </w:r>
      <w:r>
        <w:rPr>
          <w:rFonts w:hint="eastAsia" w:ascii="仿宋_GB2312" w:hAnsi="仿宋_GB2312" w:eastAsia="仿宋_GB2312" w:cs="仿宋_GB2312"/>
          <w:sz w:val="32"/>
          <w:szCs w:val="32"/>
        </w:rPr>
        <w:t>，可放宽年龄。</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有下列情形之一的，不给予报考</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曾受过刑事处罚、劳动教养、少年管教的；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有犯罪嫌疑正在接受调查的；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曾受公安、司法机关行政拘留以上处罚的；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因违法违纪被辞退或开除公职的；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因严重失信行为被国家有关单位确定失信联合惩戒对象并纳入国家信用信息共享平台的；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法律、法规规定的其它不得应聘的情形。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黑体" w:hAnsi="黑体" w:eastAsia="黑体" w:cs="黑体"/>
          <w:b w:val="0"/>
          <w:i w:val="0"/>
          <w:caps w:val="0"/>
          <w:color w:val="191919"/>
          <w:spacing w:val="0"/>
          <w:sz w:val="32"/>
          <w:szCs w:val="32"/>
          <w:shd w:val="clear" w:color="auto" w:fill="FFFFFF"/>
          <w:lang w:eastAsia="zh-CN"/>
        </w:rPr>
      </w:pPr>
      <w:r>
        <w:rPr>
          <w:rFonts w:hint="eastAsia" w:ascii="黑体" w:hAnsi="黑体" w:eastAsia="黑体" w:cs="黑体"/>
          <w:b w:val="0"/>
          <w:i w:val="0"/>
          <w:caps w:val="0"/>
          <w:color w:val="191919"/>
          <w:spacing w:val="0"/>
          <w:sz w:val="32"/>
          <w:szCs w:val="32"/>
          <w:shd w:val="clear" w:color="auto" w:fill="FFFFFF"/>
          <w:lang w:eastAsia="zh-CN"/>
        </w:rPr>
        <w:t>四</w:t>
      </w:r>
      <w:r>
        <w:rPr>
          <w:rFonts w:hint="eastAsia" w:ascii="黑体" w:hAnsi="黑体" w:eastAsia="黑体" w:cs="黑体"/>
          <w:b w:val="0"/>
          <w:i w:val="0"/>
          <w:caps w:val="0"/>
          <w:color w:val="191919"/>
          <w:spacing w:val="0"/>
          <w:sz w:val="32"/>
          <w:szCs w:val="32"/>
          <w:shd w:val="clear" w:color="auto" w:fill="FFFFFF"/>
        </w:rPr>
        <w:t>、</w:t>
      </w:r>
      <w:r>
        <w:rPr>
          <w:rFonts w:hint="eastAsia" w:ascii="黑体" w:hAnsi="黑体" w:eastAsia="黑体" w:cs="黑体"/>
          <w:b w:val="0"/>
          <w:i w:val="0"/>
          <w:caps w:val="0"/>
          <w:color w:val="191919"/>
          <w:spacing w:val="0"/>
          <w:sz w:val="32"/>
          <w:szCs w:val="32"/>
          <w:shd w:val="clear" w:color="auto" w:fill="FFFFFF"/>
          <w:lang w:eastAsia="zh-CN"/>
        </w:rPr>
        <w:t>报名办法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val="0"/>
          <w:i w:val="0"/>
          <w:caps w:val="0"/>
          <w:color w:val="191919"/>
          <w:spacing w:val="0"/>
          <w:sz w:val="32"/>
          <w:szCs w:val="32"/>
          <w:shd w:val="clear" w:color="auto" w:fill="FFFFFF"/>
        </w:rPr>
        <w:t>（一）</w:t>
      </w:r>
      <w:r>
        <w:rPr>
          <w:rFonts w:hint="eastAsia" w:ascii="仿宋_GB2312" w:hAnsi="仿宋_GB2312" w:eastAsia="仿宋_GB2312" w:cs="仿宋_GB2312"/>
          <w:sz w:val="32"/>
          <w:szCs w:val="32"/>
        </w:rPr>
        <w:t>报名方式：现场报名；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eastAsia="zh-CN"/>
        </w:rPr>
        <w:t>（二）</w:t>
      </w:r>
      <w:r>
        <w:rPr>
          <w:rFonts w:hint="eastAsia" w:ascii="仿宋_GB2312" w:hAnsi="仿宋_GB2312" w:eastAsia="仿宋_GB2312" w:cs="仿宋_GB2312"/>
          <w:b w:val="0"/>
          <w:i w:val="0"/>
          <w:caps w:val="0"/>
          <w:color w:val="191919"/>
          <w:spacing w:val="0"/>
          <w:sz w:val="32"/>
          <w:szCs w:val="32"/>
          <w:shd w:val="clear" w:color="auto" w:fill="FFFFFF"/>
        </w:rPr>
        <w:t>报名时间：</w:t>
      </w: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sz w:val="32"/>
          <w:szCs w:val="32"/>
        </w:rPr>
        <w:t>018年11月1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日至2018年11月2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r>
        <w:rPr>
          <w:rFonts w:hint="eastAsia" w:ascii="仿宋_GB2312" w:hAnsi="仿宋_GB2312" w:eastAsia="仿宋_GB2312" w:cs="仿宋_GB2312"/>
          <w:b w:val="0"/>
          <w:i w:val="0"/>
          <w:caps w:val="0"/>
          <w:color w:val="191919"/>
          <w:spacing w:val="0"/>
          <w:sz w:val="32"/>
          <w:szCs w:val="32"/>
          <w:shd w:val="clear" w:color="auto" w:fill="FFFFFF"/>
        </w:rPr>
        <w:t>共</w:t>
      </w:r>
      <w:r>
        <w:rPr>
          <w:rFonts w:hint="eastAsia" w:ascii="仿宋_GB2312" w:hAnsi="仿宋_GB2312" w:eastAsia="仿宋_GB2312" w:cs="仿宋_GB2312"/>
          <w:b w:val="0"/>
          <w:i w:val="0"/>
          <w:caps w:val="0"/>
          <w:color w:val="191919"/>
          <w:spacing w:val="0"/>
          <w:sz w:val="32"/>
          <w:szCs w:val="32"/>
          <w:shd w:val="clear" w:color="auto" w:fill="FFFFFF"/>
          <w:lang w:val="en-US" w:eastAsia="zh-CN"/>
        </w:rPr>
        <w:t>5</w:t>
      </w:r>
      <w:r>
        <w:rPr>
          <w:rFonts w:hint="eastAsia" w:ascii="仿宋_GB2312" w:hAnsi="仿宋_GB2312" w:eastAsia="仿宋_GB2312" w:cs="仿宋_GB2312"/>
          <w:b w:val="0"/>
          <w:i w:val="0"/>
          <w:caps w:val="0"/>
          <w:color w:val="191919"/>
          <w:spacing w:val="0"/>
          <w:sz w:val="32"/>
          <w:szCs w:val="32"/>
          <w:shd w:val="clear" w:color="auto" w:fill="FFFFFF"/>
        </w:rPr>
        <w:t>天（上午8:30-1</w:t>
      </w: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rPr>
        <w:t>:</w:t>
      </w:r>
      <w:r>
        <w:rPr>
          <w:rFonts w:hint="eastAsia" w:ascii="仿宋_GB2312" w:hAnsi="仿宋_GB2312" w:eastAsia="仿宋_GB2312" w:cs="仿宋_GB2312"/>
          <w:b w:val="0"/>
          <w:i w:val="0"/>
          <w:caps w:val="0"/>
          <w:color w:val="191919"/>
          <w:spacing w:val="0"/>
          <w:sz w:val="32"/>
          <w:szCs w:val="32"/>
          <w:shd w:val="clear" w:color="auto" w:fill="FFFFFF"/>
          <w:lang w:val="en-US" w:eastAsia="zh-CN"/>
        </w:rPr>
        <w:t>0</w:t>
      </w:r>
      <w:r>
        <w:rPr>
          <w:rFonts w:hint="eastAsia" w:ascii="仿宋_GB2312" w:hAnsi="仿宋_GB2312" w:eastAsia="仿宋_GB2312" w:cs="仿宋_GB2312"/>
          <w:b w:val="0"/>
          <w:i w:val="0"/>
          <w:caps w:val="0"/>
          <w:color w:val="191919"/>
          <w:spacing w:val="0"/>
          <w:sz w:val="32"/>
          <w:szCs w:val="32"/>
          <w:shd w:val="clear" w:color="auto" w:fill="FFFFFF"/>
        </w:rPr>
        <w:t>0，下午</w:t>
      </w: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rPr>
        <w:t>:30-</w:t>
      </w:r>
      <w:r>
        <w:rPr>
          <w:rFonts w:hint="eastAsia" w:ascii="仿宋_GB2312" w:hAnsi="仿宋_GB2312" w:eastAsia="仿宋_GB2312" w:cs="仿宋_GB2312"/>
          <w:b w:val="0"/>
          <w:i w:val="0"/>
          <w:caps w:val="0"/>
          <w:color w:val="191919"/>
          <w:spacing w:val="0"/>
          <w:sz w:val="32"/>
          <w:szCs w:val="32"/>
          <w:shd w:val="clear" w:color="auto" w:fill="FFFFFF"/>
          <w:lang w:val="en-US" w:eastAsia="zh-CN"/>
        </w:rPr>
        <w:t>5</w:t>
      </w:r>
      <w:r>
        <w:rPr>
          <w:rFonts w:hint="eastAsia" w:ascii="仿宋_GB2312" w:hAnsi="仿宋_GB2312" w:eastAsia="仿宋_GB2312" w:cs="仿宋_GB2312"/>
          <w:b w:val="0"/>
          <w:i w:val="0"/>
          <w:caps w:val="0"/>
          <w:color w:val="191919"/>
          <w:spacing w:val="0"/>
          <w:sz w:val="32"/>
          <w:szCs w:val="32"/>
          <w:shd w:val="clear" w:color="auto" w:fill="FFFFFF"/>
        </w:rPr>
        <w:t>:</w:t>
      </w:r>
      <w:r>
        <w:rPr>
          <w:rFonts w:hint="eastAsia" w:ascii="仿宋_GB2312" w:hAnsi="仿宋_GB2312" w:eastAsia="仿宋_GB2312" w:cs="仿宋_GB2312"/>
          <w:b w:val="0"/>
          <w:i w:val="0"/>
          <w:caps w:val="0"/>
          <w:color w:val="191919"/>
          <w:spacing w:val="0"/>
          <w:sz w:val="32"/>
          <w:szCs w:val="32"/>
          <w:shd w:val="clear" w:color="auto" w:fill="FFFFFF"/>
          <w:lang w:val="en-US" w:eastAsia="zh-CN"/>
        </w:rPr>
        <w:t>3</w:t>
      </w:r>
      <w:r>
        <w:rPr>
          <w:rFonts w:hint="eastAsia" w:ascii="仿宋_GB2312" w:hAnsi="仿宋_GB2312" w:eastAsia="仿宋_GB2312" w:cs="仿宋_GB2312"/>
          <w:b w:val="0"/>
          <w:i w:val="0"/>
          <w:caps w:val="0"/>
          <w:color w:val="191919"/>
          <w:spacing w:val="0"/>
          <w:sz w:val="32"/>
          <w:szCs w:val="32"/>
          <w:shd w:val="clear" w:color="auto" w:fill="FFFFFF"/>
        </w:rPr>
        <w:t>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191919"/>
          <w:spacing w:val="0"/>
          <w:sz w:val="32"/>
          <w:szCs w:val="32"/>
          <w:shd w:val="clear" w:color="auto" w:fill="FFFFFF"/>
          <w:lang w:eastAsia="zh-CN"/>
        </w:rPr>
        <w:t>（三）</w:t>
      </w:r>
      <w:r>
        <w:rPr>
          <w:rFonts w:hint="eastAsia" w:ascii="仿宋_GB2312" w:hAnsi="仿宋_GB2312" w:eastAsia="仿宋_GB2312" w:cs="仿宋_GB2312"/>
          <w:b w:val="0"/>
          <w:i w:val="0"/>
          <w:caps w:val="0"/>
          <w:color w:val="191919"/>
          <w:spacing w:val="0"/>
          <w:sz w:val="32"/>
          <w:szCs w:val="32"/>
          <w:shd w:val="clear" w:color="auto" w:fill="FFFFFF"/>
        </w:rPr>
        <w:t>报名地点：</w:t>
      </w:r>
      <w:r>
        <w:rPr>
          <w:rFonts w:hint="eastAsia" w:ascii="仿宋_GB2312" w:hAnsi="仿宋_GB2312" w:eastAsia="仿宋_GB2312" w:cs="仿宋_GB2312"/>
          <w:sz w:val="32"/>
          <w:szCs w:val="32"/>
        </w:rPr>
        <w:t>遂溪县</w:t>
      </w:r>
      <w:r>
        <w:rPr>
          <w:rFonts w:hint="eastAsia" w:ascii="仿宋_GB2312" w:hAnsi="仿宋_GB2312" w:eastAsia="仿宋_GB2312" w:cs="仿宋_GB2312"/>
          <w:sz w:val="32"/>
          <w:szCs w:val="32"/>
          <w:lang w:eastAsia="zh-CN"/>
        </w:rPr>
        <w:t>创文办公室</w:t>
      </w:r>
      <w:r>
        <w:rPr>
          <w:rFonts w:hint="eastAsia" w:ascii="仿宋_GB2312" w:hAnsi="仿宋_GB2312" w:eastAsia="仿宋_GB2312" w:cs="仿宋_GB2312"/>
          <w:sz w:val="32"/>
          <w:szCs w:val="32"/>
        </w:rPr>
        <w:t>（遂溪县委大院内县档案局旁），联系电话：0759-7738280；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sz w:val="32"/>
          <w:szCs w:val="32"/>
        </w:rPr>
        <w:t>联系人：林平（18719168818）、李智霆（13542074411）</w:t>
      </w:r>
      <w:r>
        <w:rPr>
          <w:rFonts w:hint="eastAsia" w:ascii="仿宋_GB2312" w:hAnsi="仿宋_GB2312" w:eastAsia="仿宋_GB2312" w:cs="仿宋_GB2312"/>
          <w:b w:val="0"/>
          <w:i w:val="0"/>
          <w:caps w:val="0"/>
          <w:color w:val="191919"/>
          <w:spacing w:val="0"/>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eastAsia="zh-CN"/>
        </w:rPr>
        <w:t>（四）报名需提交以下材料</w:t>
      </w:r>
      <w:r>
        <w:rPr>
          <w:rFonts w:hint="eastAsia" w:ascii="仿宋_GB2312" w:hAnsi="仿宋_GB2312" w:eastAsia="仿宋_GB2312" w:cs="仿宋_GB2312"/>
          <w:b w:val="0"/>
          <w:i w:val="0"/>
          <w:caps w:val="0"/>
          <w:color w:val="191919"/>
          <w:spacing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1.</w:t>
      </w:r>
      <w:r>
        <w:rPr>
          <w:rFonts w:hint="eastAsia" w:ascii="仿宋_GB2312" w:hAnsi="仿宋_GB2312" w:eastAsia="仿宋_GB2312" w:cs="仿宋_GB2312"/>
          <w:b w:val="0"/>
          <w:i w:val="0"/>
          <w:caps w:val="0"/>
          <w:color w:val="191919"/>
          <w:spacing w:val="0"/>
          <w:sz w:val="32"/>
          <w:szCs w:val="32"/>
          <w:shd w:val="clear" w:color="auto" w:fill="FFFFFF"/>
        </w:rPr>
        <w:t>填写《</w:t>
      </w:r>
      <w:r>
        <w:rPr>
          <w:rFonts w:hint="eastAsia" w:ascii="仿宋_GB2312" w:hAnsi="仿宋_GB2312" w:eastAsia="仿宋_GB2312" w:cs="仿宋_GB2312"/>
          <w:sz w:val="32"/>
          <w:szCs w:val="32"/>
        </w:rPr>
        <w:t>遂溪</w:t>
      </w:r>
      <w:r>
        <w:rPr>
          <w:rFonts w:hint="eastAsia" w:ascii="仿宋_GB2312" w:hAnsi="仿宋_GB2312" w:eastAsia="仿宋_GB2312" w:cs="仿宋_GB2312"/>
          <w:sz w:val="32"/>
          <w:szCs w:val="32"/>
          <w:lang w:eastAsia="zh-CN"/>
        </w:rPr>
        <w:t>县创建广东省文明城市工作领导小组办公室工作人员报名表</w:t>
      </w:r>
      <w:r>
        <w:rPr>
          <w:rFonts w:hint="eastAsia" w:ascii="仿宋_GB2312" w:hAnsi="仿宋_GB2312" w:eastAsia="仿宋_GB2312" w:cs="仿宋_GB2312"/>
          <w:b w:val="0"/>
          <w:i w:val="0"/>
          <w:caps w:val="0"/>
          <w:color w:val="191919"/>
          <w:spacing w:val="0"/>
          <w:sz w:val="32"/>
          <w:szCs w:val="32"/>
          <w:shd w:val="clear" w:color="auto" w:fill="FFFFFF"/>
        </w:rPr>
        <w:t>》</w:t>
      </w:r>
      <w:r>
        <w:rPr>
          <w:rFonts w:hint="eastAsia" w:ascii="仿宋_GB2312" w:hAnsi="仿宋_GB2312" w:eastAsia="仿宋_GB2312" w:cs="仿宋_GB2312"/>
          <w:b w:val="0"/>
          <w:i w:val="0"/>
          <w:caps w:val="0"/>
          <w:color w:val="191919"/>
          <w:spacing w:val="0"/>
          <w:sz w:val="32"/>
          <w:szCs w:val="32"/>
          <w:shd w:val="clear" w:color="auto" w:fill="FFFFFF"/>
          <w:lang w:val="en-US" w:eastAsia="zh-CN"/>
        </w:rPr>
        <w:t>(详见附件1)</w:t>
      </w:r>
      <w:r>
        <w:rPr>
          <w:rFonts w:hint="eastAsia" w:ascii="仿宋_GB2312" w:hAnsi="仿宋_GB2312" w:eastAsia="仿宋_GB2312" w:cs="仿宋_GB2312"/>
          <w:b w:val="0"/>
          <w:i w:val="0"/>
          <w:caps w:val="0"/>
          <w:color w:val="191919"/>
          <w:spacing w:val="0"/>
          <w:sz w:val="32"/>
          <w:szCs w:val="32"/>
          <w:shd w:val="clear" w:color="auto" w:fill="FFFFFF"/>
          <w:lang w:eastAsia="zh-CN"/>
        </w:rPr>
        <w:t>一式</w:t>
      </w: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rPr>
        <w:t>份</w:t>
      </w:r>
      <w:r>
        <w:rPr>
          <w:rFonts w:hint="eastAsia" w:ascii="仿宋_GB2312" w:hAnsi="仿宋_GB2312" w:eastAsia="仿宋_GB2312" w:cs="仿宋_GB2312"/>
          <w:b w:val="0"/>
          <w:i w:val="0"/>
          <w:caps w:val="0"/>
          <w:color w:val="191919"/>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lang w:eastAsia="zh-CN"/>
        </w:rPr>
        <w:t>需本人</w:t>
      </w:r>
      <w:r>
        <w:rPr>
          <w:rFonts w:hint="eastAsia" w:ascii="仿宋_GB2312" w:hAnsi="仿宋_GB2312" w:eastAsia="仿宋_GB2312" w:cs="仿宋_GB2312"/>
          <w:b w:val="0"/>
          <w:i w:val="0"/>
          <w:caps w:val="0"/>
          <w:color w:val="191919"/>
          <w:spacing w:val="0"/>
          <w:sz w:val="32"/>
          <w:szCs w:val="32"/>
          <w:shd w:val="clear" w:color="auto" w:fill="FFFFFF"/>
        </w:rPr>
        <w:t>身份证、学历(学位)证原件</w:t>
      </w:r>
      <w:r>
        <w:rPr>
          <w:rFonts w:hint="eastAsia" w:ascii="仿宋_GB2312" w:hAnsi="仿宋_GB2312" w:eastAsia="仿宋_GB2312" w:cs="仿宋_GB2312"/>
          <w:b w:val="0"/>
          <w:i w:val="0"/>
          <w:caps w:val="0"/>
          <w:color w:val="191919"/>
          <w:spacing w:val="0"/>
          <w:sz w:val="32"/>
          <w:szCs w:val="32"/>
          <w:shd w:val="clear" w:color="auto" w:fill="FFFFFF"/>
          <w:lang w:eastAsia="zh-CN"/>
        </w:rPr>
        <w:t>及</w:t>
      </w:r>
      <w:r>
        <w:rPr>
          <w:rFonts w:hint="eastAsia" w:ascii="仿宋_GB2312" w:hAnsi="仿宋_GB2312" w:eastAsia="仿宋_GB2312" w:cs="仿宋_GB2312"/>
          <w:b w:val="0"/>
          <w:i w:val="0"/>
          <w:caps w:val="0"/>
          <w:color w:val="191919"/>
          <w:spacing w:val="0"/>
          <w:sz w:val="32"/>
          <w:szCs w:val="32"/>
          <w:shd w:val="clear" w:color="auto" w:fill="FFFFFF"/>
        </w:rPr>
        <w:t>复印件</w:t>
      </w:r>
      <w:r>
        <w:rPr>
          <w:rFonts w:hint="eastAsia" w:ascii="仿宋_GB2312" w:hAnsi="仿宋_GB2312" w:eastAsia="仿宋_GB2312" w:cs="仿宋_GB2312"/>
          <w:b w:val="0"/>
          <w:i w:val="0"/>
          <w:caps w:val="0"/>
          <w:color w:val="191919"/>
          <w:spacing w:val="0"/>
          <w:sz w:val="32"/>
          <w:szCs w:val="32"/>
          <w:shd w:val="clear" w:color="auto" w:fill="FFFFFF"/>
          <w:lang w:val="en-US" w:eastAsia="zh-CN"/>
        </w:rPr>
        <w:t>1</w:t>
      </w:r>
      <w:r>
        <w:rPr>
          <w:rFonts w:hint="eastAsia" w:ascii="仿宋_GB2312" w:hAnsi="仿宋_GB2312" w:eastAsia="仿宋_GB2312" w:cs="仿宋_GB2312"/>
          <w:b w:val="0"/>
          <w:i w:val="0"/>
          <w:caps w:val="0"/>
          <w:color w:val="191919"/>
          <w:spacing w:val="0"/>
          <w:sz w:val="32"/>
          <w:szCs w:val="32"/>
          <w:shd w:val="clear" w:color="auto" w:fill="FFFFFF"/>
        </w:rPr>
        <w:t>份</w:t>
      </w:r>
      <w:r>
        <w:rPr>
          <w:rFonts w:hint="eastAsia" w:ascii="仿宋_GB2312" w:hAnsi="仿宋_GB2312" w:eastAsia="仿宋_GB2312" w:cs="仿宋_GB2312"/>
          <w:b w:val="0"/>
          <w:i w:val="0"/>
          <w:caps w:val="0"/>
          <w:color w:val="191919"/>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3.</w:t>
      </w:r>
      <w:r>
        <w:rPr>
          <w:rFonts w:hint="eastAsia" w:ascii="仿宋_GB2312" w:hAnsi="仿宋_GB2312" w:eastAsia="仿宋_GB2312" w:cs="仿宋_GB2312"/>
          <w:b w:val="0"/>
          <w:i w:val="0"/>
          <w:caps w:val="0"/>
          <w:color w:val="191919"/>
          <w:spacing w:val="0"/>
          <w:sz w:val="32"/>
          <w:szCs w:val="32"/>
          <w:shd w:val="clear" w:color="auto" w:fill="FFFFFF"/>
        </w:rPr>
        <w:t>近期免冠一寸白底彩色照片</w:t>
      </w:r>
      <w:r>
        <w:rPr>
          <w:rFonts w:hint="eastAsia" w:ascii="仿宋_GB2312" w:hAnsi="仿宋_GB2312" w:eastAsia="仿宋_GB2312" w:cs="仿宋_GB2312"/>
          <w:b w:val="0"/>
          <w:i w:val="0"/>
          <w:caps w:val="0"/>
          <w:color w:val="191919"/>
          <w:spacing w:val="0"/>
          <w:sz w:val="32"/>
          <w:szCs w:val="32"/>
          <w:shd w:val="clear" w:color="auto" w:fill="FFFFFF"/>
          <w:lang w:val="en-US" w:eastAsia="zh-CN"/>
        </w:rPr>
        <w:t>4</w:t>
      </w:r>
      <w:r>
        <w:rPr>
          <w:rFonts w:hint="eastAsia" w:ascii="仿宋_GB2312" w:hAnsi="仿宋_GB2312" w:eastAsia="仿宋_GB2312" w:cs="仿宋_GB2312"/>
          <w:b w:val="0"/>
          <w:i w:val="0"/>
          <w:caps w:val="0"/>
          <w:color w:val="191919"/>
          <w:spacing w:val="0"/>
          <w:sz w:val="32"/>
          <w:szCs w:val="32"/>
          <w:shd w:val="clear" w:color="auto" w:fill="FFFFFF"/>
        </w:rPr>
        <w:t>张</w:t>
      </w:r>
      <w:r>
        <w:rPr>
          <w:rFonts w:hint="eastAsia" w:ascii="仿宋_GB2312" w:hAnsi="仿宋_GB2312" w:eastAsia="仿宋_GB2312" w:cs="仿宋_GB2312"/>
          <w:b w:val="0"/>
          <w:i w:val="0"/>
          <w:caps w:val="0"/>
          <w:color w:val="191919"/>
          <w:spacing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（五）</w:t>
      </w:r>
      <w:r>
        <w:rPr>
          <w:rFonts w:hint="eastAsia" w:ascii="仿宋_GB2312" w:hAnsi="仿宋_GB2312" w:eastAsia="仿宋_GB2312" w:cs="仿宋_GB2312"/>
          <w:b w:val="0"/>
          <w:i w:val="0"/>
          <w:caps w:val="0"/>
          <w:color w:val="191919"/>
          <w:spacing w:val="0"/>
          <w:sz w:val="32"/>
          <w:szCs w:val="32"/>
          <w:shd w:val="clear" w:color="auto" w:fill="FFFFFF"/>
        </w:rPr>
        <w:t>领取准考证：</w:t>
      </w:r>
      <w:r>
        <w:rPr>
          <w:rFonts w:hint="eastAsia" w:ascii="仿宋_GB2312" w:hAnsi="仿宋_GB2312" w:eastAsia="仿宋_GB2312" w:cs="仿宋_GB2312"/>
          <w:sz w:val="32"/>
          <w:szCs w:val="32"/>
        </w:rPr>
        <w:t>根据招聘条件，由遂溪县创文办同县人社局对报名人员的资格条件进行审查。经审核合格的人员，</w:t>
      </w:r>
      <w:r>
        <w:rPr>
          <w:rFonts w:hint="eastAsia" w:ascii="仿宋_GB2312" w:hAnsi="仿宋_GB2312" w:eastAsia="仿宋_GB2312" w:cs="仿宋_GB2312"/>
          <w:b w:val="0"/>
          <w:i w:val="0"/>
          <w:caps w:val="0"/>
          <w:color w:val="191919"/>
          <w:spacing w:val="0"/>
          <w:sz w:val="32"/>
          <w:szCs w:val="32"/>
          <w:shd w:val="clear" w:color="auto" w:fill="FFFFFF"/>
          <w:lang w:eastAsia="zh-CN"/>
        </w:rPr>
        <w:t>由考生本人携带身份证</w:t>
      </w:r>
      <w:r>
        <w:rPr>
          <w:rFonts w:hint="eastAsia" w:ascii="仿宋_GB2312" w:hAnsi="仿宋_GB2312" w:eastAsia="仿宋_GB2312" w:cs="仿宋_GB2312"/>
          <w:b w:val="0"/>
          <w:i w:val="0"/>
          <w:caps w:val="0"/>
          <w:color w:val="191919"/>
          <w:spacing w:val="0"/>
          <w:sz w:val="32"/>
          <w:szCs w:val="32"/>
          <w:shd w:val="clear" w:color="auto" w:fill="FFFFFF"/>
        </w:rPr>
        <w:t>原件到</w:t>
      </w:r>
      <w:r>
        <w:rPr>
          <w:rFonts w:hint="eastAsia" w:ascii="仿宋_GB2312" w:hAnsi="仿宋_GB2312" w:eastAsia="仿宋_GB2312" w:cs="仿宋_GB2312"/>
          <w:sz w:val="32"/>
          <w:szCs w:val="32"/>
        </w:rPr>
        <w:t>遂溪县</w:t>
      </w:r>
      <w:r>
        <w:rPr>
          <w:rFonts w:hint="eastAsia" w:ascii="仿宋_GB2312" w:hAnsi="仿宋_GB2312" w:eastAsia="仿宋_GB2312" w:cs="仿宋_GB2312"/>
          <w:sz w:val="32"/>
          <w:szCs w:val="32"/>
          <w:lang w:eastAsia="zh-CN"/>
        </w:rPr>
        <w:t>创文办</w:t>
      </w:r>
      <w:r>
        <w:rPr>
          <w:rFonts w:hint="eastAsia" w:ascii="仿宋_GB2312" w:hAnsi="仿宋_GB2312" w:eastAsia="仿宋_GB2312" w:cs="仿宋_GB2312"/>
          <w:b w:val="0"/>
          <w:i w:val="0"/>
          <w:caps w:val="0"/>
          <w:color w:val="191919"/>
          <w:spacing w:val="0"/>
          <w:sz w:val="32"/>
          <w:szCs w:val="32"/>
          <w:shd w:val="clear" w:color="auto" w:fill="FFFFFF"/>
        </w:rPr>
        <w:t>领取准考证</w:t>
      </w:r>
      <w:r>
        <w:rPr>
          <w:rFonts w:hint="eastAsia" w:ascii="仿宋_GB2312" w:hAnsi="仿宋_GB2312" w:eastAsia="仿宋_GB2312" w:cs="仿宋_GB2312"/>
          <w:b w:val="0"/>
          <w:i w:val="0"/>
          <w:caps w:val="0"/>
          <w:color w:val="191919"/>
          <w:spacing w:val="0"/>
          <w:sz w:val="32"/>
          <w:szCs w:val="32"/>
          <w:shd w:val="clear" w:color="auto" w:fill="FFFFFF"/>
          <w:lang w:eastAsia="zh-CN"/>
        </w:rPr>
        <w:t>（领取时间另行通知）</w:t>
      </w:r>
      <w:r>
        <w:rPr>
          <w:rFonts w:hint="eastAsia" w:ascii="仿宋_GB2312" w:hAnsi="仿宋_GB2312" w:eastAsia="仿宋_GB2312" w:cs="仿宋_GB2312"/>
          <w:b w:val="0"/>
          <w:i w:val="0"/>
          <w:caps w:val="0"/>
          <w:color w:val="191919"/>
          <w:spacing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黑体" w:hAnsi="黑体" w:eastAsia="黑体" w:cs="黑体"/>
          <w:b w:val="0"/>
          <w:i w:val="0"/>
          <w:caps w:val="0"/>
          <w:color w:val="191919"/>
          <w:spacing w:val="0"/>
          <w:sz w:val="32"/>
          <w:szCs w:val="32"/>
          <w:shd w:val="clear" w:color="auto" w:fill="FFFFFF"/>
          <w:lang w:eastAsia="zh-CN"/>
        </w:rPr>
      </w:pPr>
      <w:r>
        <w:rPr>
          <w:rFonts w:hint="eastAsia" w:ascii="黑体" w:hAnsi="黑体" w:eastAsia="黑体" w:cs="黑体"/>
          <w:b w:val="0"/>
          <w:i w:val="0"/>
          <w:caps w:val="0"/>
          <w:color w:val="191919"/>
          <w:spacing w:val="0"/>
          <w:sz w:val="32"/>
          <w:szCs w:val="32"/>
          <w:shd w:val="clear" w:color="auto" w:fill="FFFFFF"/>
          <w:lang w:eastAsia="zh-CN"/>
        </w:rPr>
        <w:t>五、招聘程序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本次招聘工作主要采取笔试、计算机能力测试和面试的方式进行。</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lang w:eastAsia="zh-CN"/>
        </w:rPr>
      </w:pPr>
      <w:r>
        <w:rPr>
          <w:rFonts w:hint="eastAsia" w:ascii="楷体_GB2312" w:hAnsi="楷体_GB2312" w:eastAsia="楷体_GB2312" w:cs="楷体_GB2312"/>
          <w:b w:val="0"/>
          <w:i w:val="0"/>
          <w:caps w:val="0"/>
          <w:color w:val="191919"/>
          <w:spacing w:val="0"/>
          <w:sz w:val="32"/>
          <w:szCs w:val="32"/>
          <w:shd w:val="clear" w:color="auto" w:fill="FFFFFF"/>
          <w:lang w:eastAsia="zh-CN"/>
        </w:rPr>
        <w:t>笔试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1.</w:t>
      </w:r>
      <w:r>
        <w:rPr>
          <w:rFonts w:hint="eastAsia" w:ascii="仿宋_GB2312" w:hAnsi="仿宋_GB2312" w:eastAsia="仿宋_GB2312" w:cs="仿宋_GB2312"/>
          <w:b w:val="0"/>
          <w:i w:val="0"/>
          <w:caps w:val="0"/>
          <w:color w:val="191919"/>
          <w:spacing w:val="0"/>
          <w:sz w:val="32"/>
          <w:szCs w:val="32"/>
          <w:shd w:val="clear" w:color="auto" w:fill="FFFFFF"/>
          <w:lang w:eastAsia="zh-CN"/>
        </w:rPr>
        <w:t>笔试内容：</w:t>
      </w:r>
      <w:r>
        <w:rPr>
          <w:rFonts w:hint="eastAsia" w:ascii="仿宋_GB2312" w:hAnsi="仿宋_GB2312" w:eastAsia="仿宋_GB2312" w:cs="仿宋_GB2312"/>
          <w:sz w:val="32"/>
          <w:szCs w:val="32"/>
        </w:rPr>
        <w:t>①公文写作②政府雇员行为准则</w:t>
      </w:r>
      <w:r>
        <w:rPr>
          <w:rFonts w:hint="eastAsia" w:ascii="仿宋_GB2312" w:hAnsi="仿宋_GB2312" w:eastAsia="仿宋_GB2312" w:cs="仿宋_GB2312"/>
          <w:b w:val="0"/>
          <w:i w:val="0"/>
          <w:caps w:val="0"/>
          <w:color w:val="191919"/>
          <w:spacing w:val="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rPr>
        <w:t>笔试时间</w:t>
      </w:r>
      <w:r>
        <w:rPr>
          <w:rFonts w:hint="eastAsia" w:ascii="仿宋_GB2312" w:hAnsi="仿宋_GB2312" w:eastAsia="仿宋_GB2312" w:cs="仿宋_GB2312"/>
          <w:b w:val="0"/>
          <w:i w:val="0"/>
          <w:caps w:val="0"/>
          <w:color w:val="191919"/>
          <w:spacing w:val="0"/>
          <w:sz w:val="32"/>
          <w:szCs w:val="32"/>
          <w:shd w:val="clear" w:color="auto" w:fill="FFFFFF"/>
          <w:lang w:eastAsia="zh-CN"/>
        </w:rPr>
        <w:t>及地点</w:t>
      </w:r>
      <w:r>
        <w:rPr>
          <w:rFonts w:hint="eastAsia" w:ascii="仿宋_GB2312" w:hAnsi="仿宋_GB2312" w:eastAsia="仿宋_GB2312" w:cs="仿宋_GB2312"/>
          <w:b w:val="0"/>
          <w:i w:val="0"/>
          <w:caps w:val="0"/>
          <w:color w:val="191919"/>
          <w:spacing w:val="0"/>
          <w:sz w:val="32"/>
          <w:szCs w:val="32"/>
          <w:shd w:val="clear" w:color="auto" w:fill="FFFFFF"/>
        </w:rPr>
        <w:t>：</w:t>
      </w:r>
      <w:r>
        <w:rPr>
          <w:rFonts w:hint="eastAsia" w:ascii="仿宋_GB2312" w:hAnsi="仿宋_GB2312" w:eastAsia="仿宋_GB2312" w:cs="仿宋_GB2312"/>
          <w:b w:val="0"/>
          <w:i w:val="0"/>
          <w:caps w:val="0"/>
          <w:color w:val="191919"/>
          <w:spacing w:val="0"/>
          <w:sz w:val="32"/>
          <w:szCs w:val="32"/>
          <w:shd w:val="clear" w:color="auto" w:fill="FFFFFF"/>
          <w:lang w:eastAsia="zh-CN"/>
        </w:rPr>
        <w:t>以准考证为准</w:t>
      </w:r>
      <w:r>
        <w:rPr>
          <w:rFonts w:hint="eastAsia" w:ascii="仿宋_GB2312" w:hAnsi="仿宋_GB2312" w:eastAsia="仿宋_GB2312" w:cs="仿宋_GB2312"/>
          <w:b w:val="0"/>
          <w:i w:val="0"/>
          <w:caps w:val="0"/>
          <w:color w:val="191919"/>
          <w:spacing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3.报考人员凭身份证原件和准考证参加考试，笔试采取闭卷形式进行，实行百分制。笔试成绩按50%计入考试总成绩。考生笔试成绩低于合格分数线的不能参加计算机能力测试。笔试成绩的合格分数线，待评卷工作完成后由</w:t>
      </w:r>
      <w:r>
        <w:rPr>
          <w:rFonts w:hint="eastAsia" w:ascii="仿宋_GB2312" w:hAnsi="仿宋_GB2312" w:eastAsia="仿宋_GB2312" w:cs="仿宋_GB2312"/>
          <w:sz w:val="32"/>
          <w:szCs w:val="32"/>
        </w:rPr>
        <w:t>遂溪县</w:t>
      </w:r>
      <w:r>
        <w:rPr>
          <w:rFonts w:hint="eastAsia" w:ascii="仿宋_GB2312" w:hAnsi="仿宋_GB2312" w:eastAsia="仿宋_GB2312" w:cs="仿宋_GB2312"/>
          <w:sz w:val="32"/>
          <w:szCs w:val="32"/>
          <w:lang w:eastAsia="zh-CN"/>
        </w:rPr>
        <w:t>创文办</w:t>
      </w:r>
      <w:r>
        <w:rPr>
          <w:rFonts w:hint="eastAsia" w:ascii="仿宋_GB2312" w:hAnsi="仿宋_GB2312" w:eastAsia="仿宋_GB2312" w:cs="仿宋_GB2312"/>
          <w:b w:val="0"/>
          <w:i w:val="0"/>
          <w:caps w:val="0"/>
          <w:color w:val="191919"/>
          <w:spacing w:val="0"/>
          <w:sz w:val="32"/>
          <w:szCs w:val="32"/>
          <w:shd w:val="clear" w:color="auto" w:fill="FFFFFF"/>
          <w:lang w:val="en-US" w:eastAsia="zh-CN"/>
        </w:rPr>
        <w:t>划定。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lang w:val="en-US" w:eastAsia="zh-CN"/>
        </w:rPr>
      </w:pPr>
      <w:r>
        <w:rPr>
          <w:rFonts w:hint="eastAsia" w:ascii="楷体_GB2312" w:hAnsi="楷体_GB2312" w:eastAsia="楷体_GB2312" w:cs="楷体_GB2312"/>
          <w:b w:val="0"/>
          <w:i w:val="0"/>
          <w:caps w:val="0"/>
          <w:color w:val="191919"/>
          <w:spacing w:val="0"/>
          <w:sz w:val="32"/>
          <w:szCs w:val="32"/>
          <w:shd w:val="clear" w:color="auto" w:fill="FFFFFF"/>
          <w:lang w:val="en-US" w:eastAsia="zh-CN"/>
        </w:rPr>
        <w:t>（二）计算机能力测试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根据考生笔试成绩从高分到低分的顺序，按招聘名额与参加测试人数1:3的比例确定进入计算机能力测试人选；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计算机能力测试主要考查考生计算机基本操作、文字录入、办公软件的使用等内容。测试成绩实行百分制，60分以上合格，测试成绩不计入考试总成绩，但测试成绩必须合格方可参加面试。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rPr>
      </w:pPr>
      <w:r>
        <w:rPr>
          <w:rFonts w:hint="eastAsia" w:ascii="楷体_GB2312" w:hAnsi="楷体_GB2312" w:eastAsia="楷体_GB2312" w:cs="楷体_GB2312"/>
          <w:b w:val="0"/>
          <w:i w:val="0"/>
          <w:caps w:val="0"/>
          <w:color w:val="191919"/>
          <w:spacing w:val="0"/>
          <w:sz w:val="32"/>
          <w:szCs w:val="32"/>
          <w:shd w:val="clear" w:color="auto" w:fill="FFFFFF"/>
          <w:lang w:eastAsia="zh-CN"/>
        </w:rPr>
        <w:t>（三）</w:t>
      </w:r>
      <w:r>
        <w:rPr>
          <w:rFonts w:hint="eastAsia" w:ascii="楷体_GB2312" w:hAnsi="楷体_GB2312" w:eastAsia="楷体_GB2312" w:cs="楷体_GB2312"/>
          <w:b w:val="0"/>
          <w:i w:val="0"/>
          <w:caps w:val="0"/>
          <w:color w:val="191919"/>
          <w:spacing w:val="0"/>
          <w:sz w:val="32"/>
          <w:szCs w:val="32"/>
          <w:shd w:val="clear" w:color="auto" w:fill="FFFFFF"/>
        </w:rPr>
        <w:t>面试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面试内容主要考查考生的组织能力、分析问题、解决问题及应变能力等。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1.面试对象：计算机能力测试成绩合格的考生。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2.</w:t>
      </w:r>
      <w:r>
        <w:rPr>
          <w:rFonts w:hint="eastAsia" w:ascii="仿宋_GB2312" w:hAnsi="仿宋_GB2312" w:eastAsia="仿宋_GB2312" w:cs="仿宋_GB2312"/>
          <w:b w:val="0"/>
          <w:i w:val="0"/>
          <w:caps w:val="0"/>
          <w:color w:val="191919"/>
          <w:spacing w:val="0"/>
          <w:sz w:val="32"/>
          <w:szCs w:val="32"/>
          <w:shd w:val="clear" w:color="auto" w:fill="FFFFFF"/>
          <w:lang w:eastAsia="zh-CN"/>
        </w:rPr>
        <w:t>面试具体时间、地点在遂溪县政府网另行公布。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3.</w:t>
      </w:r>
      <w:r>
        <w:rPr>
          <w:rFonts w:hint="eastAsia" w:ascii="仿宋_GB2312" w:hAnsi="仿宋_GB2312" w:eastAsia="仿宋_GB2312" w:cs="仿宋_GB2312"/>
          <w:b w:val="0"/>
          <w:i w:val="0"/>
          <w:caps w:val="0"/>
          <w:color w:val="191919"/>
          <w:spacing w:val="0"/>
          <w:sz w:val="32"/>
          <w:szCs w:val="32"/>
          <w:shd w:val="clear" w:color="auto" w:fill="FFFFFF"/>
          <w:lang w:eastAsia="zh-CN"/>
        </w:rPr>
        <w:t>面试采取百分制，面试结束后当场公布成绩。面试成绩按</w:t>
      </w:r>
      <w:r>
        <w:rPr>
          <w:rFonts w:hint="eastAsia" w:ascii="仿宋_GB2312" w:hAnsi="仿宋_GB2312" w:eastAsia="仿宋_GB2312" w:cs="仿宋_GB2312"/>
          <w:b w:val="0"/>
          <w:i w:val="0"/>
          <w:caps w:val="0"/>
          <w:color w:val="191919"/>
          <w:spacing w:val="0"/>
          <w:sz w:val="32"/>
          <w:szCs w:val="32"/>
          <w:shd w:val="clear" w:color="auto" w:fill="FFFFFF"/>
          <w:lang w:val="en-US" w:eastAsia="zh-CN"/>
        </w:rPr>
        <w:t>50%计入考试总成绩。不按规定时间参加面试的视为自动放弃。</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320" w:firstLineChars="1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lang w:val="en-US" w:eastAsia="zh-CN"/>
        </w:rPr>
      </w:pPr>
      <w:r>
        <w:rPr>
          <w:rFonts w:hint="eastAsia" w:ascii="楷体_GB2312" w:hAnsi="楷体_GB2312" w:eastAsia="楷体_GB2312" w:cs="楷体_GB2312"/>
          <w:b w:val="0"/>
          <w:i w:val="0"/>
          <w:caps w:val="0"/>
          <w:color w:val="191919"/>
          <w:spacing w:val="0"/>
          <w:sz w:val="32"/>
          <w:szCs w:val="32"/>
          <w:shd w:val="clear" w:color="auto" w:fill="FFFFFF"/>
          <w:lang w:val="en-US" w:eastAsia="zh-CN"/>
        </w:rPr>
        <w:t>考试总成绩计算方法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val="en-US"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 xml:space="preserve">    考试总成绩=笔试成绩x50%+面试成绩x50%；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考试总成绩按四舍五入保留小数点后2位。如笔试成绩相同的，按面试主评委给分高低顺序确定名次。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（五）</w:t>
      </w:r>
      <w:r>
        <w:rPr>
          <w:rFonts w:hint="eastAsia" w:ascii="楷体_GB2312" w:hAnsi="楷体_GB2312" w:eastAsia="楷体_GB2312" w:cs="楷体_GB2312"/>
          <w:b w:val="0"/>
          <w:i w:val="0"/>
          <w:caps w:val="0"/>
          <w:color w:val="191919"/>
          <w:spacing w:val="0"/>
          <w:sz w:val="32"/>
          <w:szCs w:val="32"/>
          <w:shd w:val="clear" w:color="auto" w:fill="FFFFFF"/>
          <w:lang w:eastAsia="zh-CN"/>
        </w:rPr>
        <w:t>体检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按考试总成绩由高到低的顺序，按招聘人数等额确定体检人员名单。如出现体检不合格或放弃体检的，可依次递补体检人员。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体检工作参照《广东省事业单位公开招聘人员体检实施细则（试行）》等规定执行。体检费用由考生负责。体检的具体事项另行通知。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lang w:eastAsia="zh-CN"/>
        </w:rPr>
      </w:pP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楷体_GB2312" w:hAnsi="楷体_GB2312" w:eastAsia="楷体_GB2312" w:cs="楷体_GB2312"/>
          <w:b w:val="0"/>
          <w:i w:val="0"/>
          <w:caps w:val="0"/>
          <w:color w:val="191919"/>
          <w:spacing w:val="0"/>
          <w:sz w:val="32"/>
          <w:szCs w:val="32"/>
          <w:shd w:val="clear" w:color="auto" w:fill="FFFFFF"/>
          <w:lang w:eastAsia="zh-CN"/>
        </w:rPr>
        <w:t>六</w:t>
      </w: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楷体_GB2312" w:hAnsi="楷体_GB2312" w:eastAsia="楷体_GB2312" w:cs="楷体_GB2312"/>
          <w:b w:val="0"/>
          <w:i w:val="0"/>
          <w:caps w:val="0"/>
          <w:color w:val="191919"/>
          <w:spacing w:val="0"/>
          <w:sz w:val="32"/>
          <w:szCs w:val="32"/>
          <w:shd w:val="clear" w:color="auto" w:fill="FFFFFF"/>
          <w:lang w:eastAsia="zh-CN"/>
        </w:rPr>
        <w:t>考察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经体检合格的考生，由</w:t>
      </w:r>
      <w:r>
        <w:rPr>
          <w:rFonts w:hint="eastAsia" w:ascii="仿宋_GB2312" w:hAnsi="仿宋_GB2312" w:eastAsia="仿宋_GB2312" w:cs="仿宋_GB2312"/>
          <w:sz w:val="32"/>
          <w:szCs w:val="32"/>
        </w:rPr>
        <w:t>遂溪县</w:t>
      </w:r>
      <w:r>
        <w:rPr>
          <w:rFonts w:hint="eastAsia" w:ascii="仿宋_GB2312" w:hAnsi="仿宋_GB2312" w:eastAsia="仿宋_GB2312" w:cs="仿宋_GB2312"/>
          <w:sz w:val="32"/>
          <w:szCs w:val="32"/>
          <w:lang w:eastAsia="zh-CN"/>
        </w:rPr>
        <w:t>创文办</w:t>
      </w:r>
      <w:r>
        <w:rPr>
          <w:rFonts w:hint="eastAsia" w:ascii="仿宋_GB2312" w:hAnsi="仿宋_GB2312" w:eastAsia="仿宋_GB2312" w:cs="仿宋_GB2312"/>
          <w:b w:val="0"/>
          <w:i w:val="0"/>
          <w:caps w:val="0"/>
          <w:color w:val="191919"/>
          <w:spacing w:val="0"/>
          <w:sz w:val="32"/>
          <w:szCs w:val="32"/>
          <w:shd w:val="clear" w:color="auto" w:fill="FFFFFF"/>
          <w:lang w:eastAsia="zh-CN"/>
        </w:rPr>
        <w:t>参照相关规定进行考察。考察不合格的，取消聘用资格。考察不合格或者放弃聘用的，可依次递补考察人选。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（七）</w:t>
      </w:r>
      <w:r>
        <w:rPr>
          <w:rFonts w:hint="eastAsia" w:ascii="楷体_GB2312" w:hAnsi="楷体_GB2312" w:eastAsia="楷体_GB2312" w:cs="楷体_GB2312"/>
          <w:b w:val="0"/>
          <w:i w:val="0"/>
          <w:caps w:val="0"/>
          <w:color w:val="191919"/>
          <w:spacing w:val="0"/>
          <w:sz w:val="32"/>
          <w:szCs w:val="32"/>
          <w:shd w:val="clear" w:color="auto" w:fill="FFFFFF"/>
          <w:lang w:eastAsia="zh-CN"/>
        </w:rPr>
        <w:t>公示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val="en-US" w:eastAsia="zh-CN"/>
        </w:rPr>
        <w:t xml:space="preserve">     经笔试、面试、体检、考察合格的人员为拟聘用人员，在遂溪县政府网进行公示，公示期为7个工作日。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楷体_GB2312" w:hAnsi="楷体_GB2312" w:eastAsia="楷体_GB2312" w:cs="楷体_GB2312"/>
          <w:b w:val="0"/>
          <w:i w:val="0"/>
          <w:caps w:val="0"/>
          <w:color w:val="191919"/>
          <w:spacing w:val="0"/>
          <w:sz w:val="32"/>
          <w:szCs w:val="32"/>
          <w:shd w:val="clear" w:color="auto" w:fill="FFFFFF"/>
          <w:lang w:val="en-US" w:eastAsia="zh-CN"/>
        </w:rPr>
      </w:pP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楷体_GB2312" w:hAnsi="楷体_GB2312" w:eastAsia="楷体_GB2312" w:cs="楷体_GB2312"/>
          <w:b w:val="0"/>
          <w:i w:val="0"/>
          <w:caps w:val="0"/>
          <w:color w:val="191919"/>
          <w:spacing w:val="0"/>
          <w:sz w:val="32"/>
          <w:szCs w:val="32"/>
          <w:shd w:val="clear" w:color="auto" w:fill="FFFFFF"/>
          <w:lang w:eastAsia="zh-CN"/>
        </w:rPr>
        <w:t>八</w:t>
      </w: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楷体_GB2312" w:hAnsi="楷体_GB2312" w:eastAsia="楷体_GB2312" w:cs="楷体_GB2312"/>
          <w:b w:val="0"/>
          <w:i w:val="0"/>
          <w:caps w:val="0"/>
          <w:color w:val="191919"/>
          <w:spacing w:val="0"/>
          <w:sz w:val="32"/>
          <w:szCs w:val="32"/>
          <w:shd w:val="clear" w:color="auto" w:fill="FFFFFF"/>
          <w:lang w:eastAsia="zh-CN"/>
        </w:rPr>
        <w:t>补录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i w:val="0"/>
          <w:caps w:val="0"/>
          <w:color w:val="191919"/>
          <w:spacing w:val="0"/>
          <w:sz w:val="32"/>
          <w:szCs w:val="32"/>
          <w:shd w:val="clear" w:color="auto" w:fill="FFFFFF"/>
          <w:lang w:eastAsia="zh-CN"/>
        </w:rPr>
      </w:pPr>
      <w:r>
        <w:rPr>
          <w:rFonts w:hint="eastAsia" w:ascii="仿宋_GB2312" w:hAnsi="仿宋_GB2312" w:eastAsia="仿宋_GB2312" w:cs="仿宋_GB2312"/>
          <w:b w:val="0"/>
          <w:i w:val="0"/>
          <w:caps w:val="0"/>
          <w:color w:val="191919"/>
          <w:spacing w:val="0"/>
          <w:sz w:val="32"/>
          <w:szCs w:val="32"/>
          <w:shd w:val="clear" w:color="auto" w:fill="FFFFFF"/>
          <w:lang w:eastAsia="zh-CN"/>
        </w:rPr>
        <w:t>以上工作完毕，如有其它原因造成名额空缺的，按考试总成绩从高分到低分进行补录，不愿接受补录的考生可放弃。如有放弃的，可依次补录。</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、聘用及待遇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楷体_GB2312" w:hAnsi="楷体_GB2312" w:eastAsia="楷体_GB2312" w:cs="楷体_GB2312"/>
          <w:b w:val="0"/>
          <w:i w:val="0"/>
          <w:caps w:val="0"/>
          <w:color w:val="191919"/>
          <w:spacing w:val="0"/>
          <w:sz w:val="32"/>
          <w:szCs w:val="32"/>
          <w:shd w:val="clear" w:color="auto" w:fill="FFFFFF"/>
          <w:lang w:eastAsia="zh-CN"/>
        </w:rPr>
        <w:t>一</w:t>
      </w:r>
      <w:r>
        <w:rPr>
          <w:rFonts w:hint="eastAsia" w:ascii="楷体_GB2312" w:hAnsi="楷体_GB2312" w:eastAsia="楷体_GB2312" w:cs="楷体_GB2312"/>
          <w:b w:val="0"/>
          <w:i w:val="0"/>
          <w:caps w:val="0"/>
          <w:color w:val="191919"/>
          <w:spacing w:val="0"/>
          <w:sz w:val="32"/>
          <w:szCs w:val="32"/>
          <w:shd w:val="clear" w:color="auto" w:fill="FFFFFF"/>
        </w:rPr>
        <w:t>）</w:t>
      </w:r>
      <w:r>
        <w:rPr>
          <w:rFonts w:hint="eastAsia" w:ascii="仿宋_GB2312" w:hAnsi="仿宋_GB2312" w:eastAsia="仿宋_GB2312" w:cs="仿宋_GB2312"/>
          <w:sz w:val="32"/>
          <w:szCs w:val="32"/>
        </w:rPr>
        <w:t>聘用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经笔试、面试考核合格的人员（分数由高到低，额满10名）为聘用人员，在遂溪政府网进行公示，公示时间为７个工作日。经公示无异议的，按规定和程序办理聘用手续，由</w:t>
      </w:r>
      <w:r>
        <w:rPr>
          <w:rFonts w:hint="eastAsia" w:ascii="仿宋_GB2312" w:hAnsi="仿宋_GB2312" w:eastAsia="仿宋_GB2312" w:cs="仿宋_GB2312"/>
          <w:sz w:val="32"/>
          <w:szCs w:val="32"/>
          <w:lang w:eastAsia="zh-CN"/>
        </w:rPr>
        <w:t>遂溪县创文办</w:t>
      </w:r>
      <w:r>
        <w:rPr>
          <w:rFonts w:hint="eastAsia" w:ascii="仿宋_GB2312" w:hAnsi="仿宋_GB2312" w:eastAsia="仿宋_GB2312" w:cs="仿宋_GB2312"/>
          <w:sz w:val="32"/>
          <w:szCs w:val="32"/>
        </w:rPr>
        <w:t>与招聘对象签订劳动合同（报县人力资源与社会保障局备案），合同期为4年（试用期3个月），试用期满经考核不合格的解除聘用合同。受聘用人员的工作须服从我办统一管理和调配。聘用期间，每年对聘用人员进行年度考核，对考核不合格的聘用人员，我办有权根据工作需要和相关规定决定对其解除聘用合同；如有违纪违法的，解除聘用合同。聘用期满后，经考核优秀的，根据工作需要可进行续聘（具体考核办法由我办另行制定）。</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待遇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聘用人员工资待遇参照遂溪</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购买服务人员的待遇（2500元/月, 含社保费），列入年度县财政预算。</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本公告由遂溪县</w:t>
      </w:r>
      <w:r>
        <w:rPr>
          <w:rFonts w:hint="eastAsia" w:ascii="仿宋_GB2312" w:hAnsi="仿宋_GB2312" w:eastAsia="仿宋_GB2312" w:cs="仿宋_GB2312"/>
          <w:sz w:val="32"/>
          <w:szCs w:val="32"/>
          <w:lang w:eastAsia="zh-CN"/>
        </w:rPr>
        <w:t>创文办</w:t>
      </w:r>
      <w:r>
        <w:rPr>
          <w:rFonts w:hint="eastAsia" w:ascii="仿宋_GB2312" w:hAnsi="仿宋_GB2312" w:eastAsia="仿宋_GB2312" w:cs="仿宋_GB2312"/>
          <w:sz w:val="32"/>
          <w:szCs w:val="32"/>
        </w:rPr>
        <w:t>负责解释。</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遂溪</w:t>
      </w:r>
      <w:r>
        <w:rPr>
          <w:rFonts w:hint="eastAsia" w:ascii="仿宋_GB2312" w:hAnsi="仿宋_GB2312" w:eastAsia="仿宋_GB2312" w:cs="仿宋_GB2312"/>
          <w:sz w:val="32"/>
          <w:szCs w:val="32"/>
          <w:lang w:eastAsia="zh-CN"/>
        </w:rPr>
        <w:t>县创建广东省文明城市工作领导小组办公室工作人员报名表</w:t>
      </w:r>
    </w:p>
    <w:p>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jc w:val="righ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遂溪</w:t>
      </w:r>
      <w:r>
        <w:rPr>
          <w:rFonts w:hint="eastAsia" w:ascii="仿宋_GB2312" w:hAnsi="仿宋_GB2312" w:eastAsia="仿宋_GB2312" w:cs="仿宋_GB2312"/>
          <w:sz w:val="32"/>
          <w:szCs w:val="32"/>
          <w:lang w:eastAsia="zh-CN"/>
        </w:rPr>
        <w:t>县创建广东省文明城市工作领导小组办公室</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（遂溪县精神文明建设委员会办公室代）</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2018年11月1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p>
      <w:pPr>
        <w:keepNext w:val="0"/>
        <w:keepLines w:val="0"/>
        <w:pageBreakBefore w:val="0"/>
        <w:widowControl w:val="0"/>
        <w:tabs>
          <w:tab w:val="left" w:pos="1980"/>
        </w:tabs>
        <w:kinsoku/>
        <w:wordWrap w:val="0"/>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1"/>
          <w:szCs w:val="21"/>
          <w:lang w:val="en-US" w:eastAsia="zh-CN"/>
        </w:rPr>
      </w:pPr>
    </w:p>
    <w:p/>
    <w:p/>
    <w:p/>
    <w:p/>
    <w:p>
      <w:pPr>
        <w:ind w:left="0" w:leftChars="0" w:firstLine="0" w:firstLineChars="0"/>
        <w:rPr>
          <w:rFonts w:hint="eastAsia" w:eastAsia="仿宋"/>
          <w:lang w:eastAsia="zh-CN"/>
        </w:rPr>
      </w:pPr>
    </w:p>
    <w:p/>
    <w:p/>
    <w:p>
      <w:pPr>
        <w:keepNext w:val="0"/>
        <w:keepLines w:val="0"/>
        <w:pageBreakBefore w:val="0"/>
        <w:widowControl w:val="0"/>
        <w:kinsoku/>
        <w:wordWrap/>
        <w:overflowPunct/>
        <w:topLinePunct w:val="0"/>
        <w:autoSpaceDE/>
        <w:autoSpaceDN/>
        <w:bidi w:val="0"/>
        <w:spacing w:line="560" w:lineRule="exact"/>
        <w:ind w:left="0" w:leftChars="0" w:right="700" w:firstLine="0" w:firstLineChars="0"/>
        <w:jc w:val="both"/>
        <w:textAlignment w:val="auto"/>
        <w:outlineLvl w:val="9"/>
        <w:rPr>
          <w:rFonts w:hint="eastAsia" w:ascii="仿宋_GB2312" w:hAnsi="仿宋_GB2312" w:eastAsia="仿宋_GB2312" w:cs="仿宋_GB2312"/>
          <w:color w:val="FF0000"/>
          <w:spacing w:val="15"/>
          <w:w w:val="10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spacing w:line="560" w:lineRule="exact"/>
        <w:ind w:right="700"/>
        <w:jc w:val="both"/>
        <w:textAlignment w:val="auto"/>
        <w:outlineLvl w:val="9"/>
        <w:rPr>
          <w:rFonts w:hint="eastAsia" w:ascii="仿宋_GB2312" w:hAnsi="仿宋_GB2312" w:eastAsia="仿宋_GB2312" w:cs="仿宋_GB2312"/>
          <w:color w:val="FF0000"/>
          <w:spacing w:val="15"/>
          <w:w w:val="100"/>
          <w:sz w:val="32"/>
          <w:szCs w:val="32"/>
          <w:shd w:val="clear" w:color="auto" w:fill="FFFFFF"/>
          <w:lang w:val="en-US" w:eastAsia="zh-CN"/>
        </w:rPr>
      </w:pPr>
      <w:r>
        <w:rPr>
          <w:rFonts w:hint="eastAsia" w:ascii="仿宋_GB2312" w:hAnsi="仿宋_GB2312" w:eastAsia="仿宋_GB2312" w:cs="仿宋_GB2312"/>
          <w:color w:val="FF0000"/>
          <w:spacing w:val="15"/>
          <w:w w:val="100"/>
          <w:sz w:val="32"/>
          <w:szCs w:val="32"/>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pacing w:line="560" w:lineRule="exact"/>
        <w:ind w:right="700"/>
        <w:jc w:val="both"/>
        <w:textAlignment w:val="auto"/>
        <w:outlineLvl w:val="9"/>
        <w:rPr>
          <w:rFonts w:hint="eastAsia" w:ascii="仿宋_GB2312" w:hAnsi="仿宋_GB2312" w:eastAsia="仿宋_GB2312" w:cs="仿宋_GB2312"/>
          <w:color w:val="FF0000"/>
          <w:spacing w:val="15"/>
          <w:w w:val="100"/>
          <w:sz w:val="32"/>
          <w:szCs w:val="32"/>
          <w:shd w:val="clear" w:color="auto" w:fill="FFFFFF"/>
          <w:lang w:val="en-US" w:eastAsia="zh-CN"/>
        </w:rPr>
      </w:pPr>
      <w:r>
        <w:rPr>
          <w:rFonts w:hint="eastAsia" w:ascii="仿宋_GB2312" w:hAnsi="仿宋_GB2312" w:eastAsia="仿宋_GB2312" w:cs="仿宋_GB2312"/>
          <w:color w:val="FF0000"/>
          <w:spacing w:val="15"/>
          <w:w w:val="100"/>
          <w:sz w:val="32"/>
          <w:szCs w:val="32"/>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pacing w:line="560" w:lineRule="exact"/>
        <w:ind w:right="700"/>
        <w:jc w:val="both"/>
        <w:textAlignment w:val="auto"/>
        <w:outlineLvl w:val="9"/>
        <w:rPr>
          <w:rFonts w:hint="eastAsia" w:ascii="仿宋_GB2312" w:hAnsi="仿宋_GB2312" w:eastAsia="仿宋_GB2312" w:cs="仿宋_GB2312"/>
          <w:color w:val="2B2B2B"/>
          <w:spacing w:val="15"/>
          <w:w w:val="10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spacing w:line="560" w:lineRule="exact"/>
        <w:ind w:right="700"/>
        <w:jc w:val="both"/>
        <w:textAlignment w:val="auto"/>
        <w:outlineLvl w:val="9"/>
        <w:rPr>
          <w:rFonts w:hint="eastAsia" w:ascii="仿宋_GB2312" w:hAnsi="仿宋_GB2312" w:eastAsia="仿宋_GB2312" w:cs="仿宋_GB2312"/>
          <w:color w:val="2B2B2B"/>
          <w:spacing w:val="15"/>
          <w:w w:val="100"/>
          <w:sz w:val="32"/>
          <w:szCs w:val="32"/>
          <w:shd w:val="clear" w:color="auto" w:fill="FFFFFF"/>
          <w:lang w:val="en-US" w:eastAsia="zh-CN"/>
        </w:rPr>
      </w:pPr>
      <w:r>
        <w:rPr>
          <w:rFonts w:hint="eastAsia" w:ascii="仿宋_GB2312" w:hAnsi="仿宋_GB2312" w:eastAsia="仿宋_GB2312" w:cs="仿宋_GB2312"/>
          <w:color w:val="2B2B2B"/>
          <w:spacing w:val="15"/>
          <w:w w:val="100"/>
          <w:sz w:val="32"/>
          <w:szCs w:val="32"/>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pacing w:line="560" w:lineRule="exact"/>
        <w:ind w:right="700"/>
        <w:jc w:val="both"/>
        <w:textAlignment w:val="auto"/>
        <w:outlineLvl w:val="9"/>
        <w:rPr>
          <w:rFonts w:hint="eastAsia" w:ascii="仿宋_GB2312" w:hAnsi="仿宋_GB2312" w:eastAsia="仿宋_GB2312" w:cs="仿宋_GB2312"/>
          <w:color w:val="2B2B2B"/>
          <w:spacing w:val="15"/>
          <w:w w:val="100"/>
          <w:sz w:val="32"/>
          <w:szCs w:val="32"/>
          <w:shd w:val="clear" w:color="auto" w:fill="FFFFFF"/>
          <w:lang w:val="en-US" w:eastAsia="zh-CN"/>
        </w:rPr>
      </w:pPr>
      <w:r>
        <w:rPr>
          <w:rFonts w:hint="eastAsia" w:ascii="仿宋_GB2312" w:hAnsi="仿宋_GB2312" w:eastAsia="仿宋_GB2312" w:cs="仿宋_GB2312"/>
          <w:color w:val="2B2B2B"/>
          <w:spacing w:val="15"/>
          <w:w w:val="100"/>
          <w:sz w:val="32"/>
          <w:szCs w:val="32"/>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pacing w:line="560" w:lineRule="exact"/>
        <w:ind w:right="700"/>
        <w:jc w:val="center"/>
        <w:textAlignment w:val="auto"/>
        <w:outlineLvl w:val="9"/>
        <w:rPr>
          <w:rFonts w:hint="eastAsia" w:ascii="仿宋_GB2312" w:hAnsi="仿宋_GB2312" w:eastAsia="仿宋_GB2312" w:cs="仿宋_GB2312"/>
          <w:color w:val="2B2B2B"/>
          <w:spacing w:val="15"/>
          <w:w w:val="100"/>
          <w:sz w:val="32"/>
          <w:szCs w:val="32"/>
          <w:shd w:val="clear" w:color="auto" w:fill="FFFFFF"/>
        </w:rPr>
      </w:pPr>
    </w:p>
    <w:p>
      <w:pPr>
        <w:keepNext w:val="0"/>
        <w:keepLines w:val="0"/>
        <w:pageBreakBefore w:val="0"/>
        <w:widowControl w:val="0"/>
        <w:kinsoku/>
        <w:wordWrap/>
        <w:overflowPunct/>
        <w:topLinePunct w:val="0"/>
        <w:autoSpaceDE/>
        <w:autoSpaceDN/>
        <w:bidi w:val="0"/>
        <w:spacing w:line="560" w:lineRule="exact"/>
        <w:ind w:right="700" w:firstLine="0" w:firstLineChars="0"/>
        <w:jc w:val="both"/>
        <w:textAlignment w:val="auto"/>
        <w:outlineLvl w:val="9"/>
        <w:rPr>
          <w:rFonts w:hint="eastAsia" w:ascii="黑体" w:hAnsi="黑体" w:eastAsia="黑体" w:cs="黑体"/>
          <w:color w:val="2B2B2B"/>
          <w:spacing w:val="15"/>
          <w:w w:val="100"/>
          <w:sz w:val="32"/>
          <w:szCs w:val="32"/>
          <w:shd w:val="clear" w:color="auto" w:fill="FFFFFF"/>
          <w:lang w:eastAsia="zh-CN"/>
        </w:rPr>
      </w:pPr>
    </w:p>
    <w:p>
      <w:pPr>
        <w:keepNext w:val="0"/>
        <w:keepLines w:val="0"/>
        <w:pageBreakBefore w:val="0"/>
        <w:widowControl w:val="0"/>
        <w:kinsoku/>
        <w:wordWrap/>
        <w:overflowPunct/>
        <w:topLinePunct w:val="0"/>
        <w:autoSpaceDE/>
        <w:autoSpaceDN/>
        <w:bidi w:val="0"/>
        <w:spacing w:line="560" w:lineRule="exact"/>
        <w:ind w:right="700" w:firstLine="0" w:firstLineChars="0"/>
        <w:jc w:val="both"/>
        <w:textAlignment w:val="auto"/>
        <w:outlineLvl w:val="9"/>
        <w:rPr>
          <w:rFonts w:hint="eastAsia" w:ascii="黑体" w:hAnsi="黑体" w:eastAsia="黑体" w:cs="黑体"/>
          <w:color w:val="2B2B2B"/>
          <w:spacing w:val="15"/>
          <w:w w:val="100"/>
          <w:sz w:val="32"/>
          <w:szCs w:val="32"/>
          <w:shd w:val="clear" w:color="auto" w:fill="FFFFFF"/>
          <w:lang w:eastAsia="zh-CN"/>
        </w:rPr>
      </w:pPr>
    </w:p>
    <w:p>
      <w:pPr>
        <w:ind w:left="-275" w:leftChars="-86" w:firstLine="560" w:firstLineChars="200"/>
        <w:rPr>
          <w:rFonts w:hint="eastAsia" w:ascii="宋体" w:hAnsi="宋体"/>
          <w:w w:val="100"/>
          <w:sz w:val="28"/>
          <w:szCs w:val="28"/>
        </w:rPr>
      </w:pPr>
    </w:p>
    <w:p>
      <w:pPr>
        <w:ind w:left="-275" w:leftChars="-86" w:firstLine="560" w:firstLineChars="200"/>
        <w:rPr>
          <w:rFonts w:hint="eastAsia" w:ascii="宋体" w:hAnsi="宋体"/>
          <w:w w:val="100"/>
          <w:sz w:val="28"/>
          <w:szCs w:val="28"/>
        </w:rPr>
      </w:pPr>
    </w:p>
    <w:p>
      <w:pPr>
        <w:ind w:left="-275" w:leftChars="-86" w:firstLine="560" w:firstLineChars="200"/>
        <w:rPr>
          <w:rFonts w:hint="eastAsia" w:ascii="宋体" w:hAnsi="宋体"/>
          <w:sz w:val="28"/>
          <w:szCs w:val="28"/>
        </w:rPr>
      </w:pPr>
    </w:p>
    <w:p>
      <w:pPr>
        <w:ind w:left="0" w:leftChars="0" w:firstLine="0" w:firstLineChars="0"/>
        <w:rPr>
          <w:rFonts w:hint="eastAsia" w:ascii="宋体" w:hAnsi="宋体"/>
          <w:sz w:val="28"/>
          <w:szCs w:val="28"/>
        </w:rPr>
      </w:pPr>
    </w:p>
    <w:p>
      <w:pPr>
        <w:keepNext w:val="0"/>
        <w:keepLines w:val="0"/>
        <w:pageBreakBefore w:val="0"/>
        <w:widowControl w:val="0"/>
        <w:kinsoku/>
        <w:wordWrap/>
        <w:overflowPunct/>
        <w:topLinePunct w:val="0"/>
        <w:bidi w:val="0"/>
        <w:snapToGrid/>
        <w:spacing w:line="560" w:lineRule="exact"/>
        <w:ind w:firstLine="0" w:firstLineChars="0"/>
        <w:jc w:val="both"/>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bidi w:val="0"/>
        <w:snapToGrid/>
        <w:spacing w:line="560" w:lineRule="exact"/>
        <w:ind w:firstLine="0" w:firstLineChars="0"/>
        <w:jc w:val="both"/>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bidi w:val="0"/>
        <w:snapToGrid/>
        <w:spacing w:line="560" w:lineRule="exact"/>
        <w:ind w:firstLine="0" w:firstLineChars="0"/>
        <w:jc w:val="both"/>
        <w:textAlignment w:val="auto"/>
        <w:rPr>
          <w:rFonts w:hint="eastAsia" w:ascii="黑体" w:hAnsi="黑体" w:eastAsia="黑体" w:cs="黑体"/>
          <w:bCs/>
          <w:sz w:val="32"/>
          <w:szCs w:val="32"/>
          <w:lang w:eastAsia="zh-CN"/>
        </w:rPr>
      </w:pPr>
    </w:p>
    <w:tbl>
      <w:tblPr>
        <w:tblStyle w:val="6"/>
        <w:tblpPr w:leftFromText="181" w:rightFromText="181" w:vertAnchor="page" w:horzAnchor="page" w:tblpX="1604" w:tblpY="14002"/>
        <w:tblW w:w="8700" w:type="dxa"/>
        <w:tblInd w:w="0" w:type="dxa"/>
        <w:tblLayout w:type="fixed"/>
        <w:tblCellMar>
          <w:top w:w="0" w:type="dxa"/>
          <w:left w:w="0" w:type="dxa"/>
          <w:bottom w:w="0" w:type="dxa"/>
          <w:right w:w="0" w:type="dxa"/>
        </w:tblCellMar>
      </w:tblPr>
      <w:tblGrid>
        <w:gridCol w:w="8700"/>
      </w:tblGrid>
      <w:tr>
        <w:tblPrEx>
          <w:tblLayout w:type="fixed"/>
          <w:tblCellMar>
            <w:top w:w="0" w:type="dxa"/>
            <w:left w:w="0" w:type="dxa"/>
            <w:bottom w:w="0" w:type="dxa"/>
            <w:right w:w="0" w:type="dxa"/>
          </w:tblCellMar>
        </w:tblPrEx>
        <w:trPr>
          <w:cantSplit/>
          <w:trHeight w:val="674" w:hRule="atLeast"/>
        </w:trPr>
        <w:tc>
          <w:tcPr>
            <w:tcW w:w="8700" w:type="dxa"/>
            <w:tcBorders>
              <w:top w:val="single" w:color="auto" w:sz="8" w:space="0"/>
              <w:bottom w:val="single" w:color="auto" w:sz="8" w:space="0"/>
            </w:tcBorders>
            <w:tcMar>
              <w:left w:w="0" w:type="dxa"/>
              <w:right w:w="0" w:type="dxa"/>
            </w:tcMar>
            <w:vAlign w:val="center"/>
          </w:tcPr>
          <w:p>
            <w:pPr>
              <w:ind w:left="0" w:leftChars="0" w:firstLine="280" w:firstLineChars="100"/>
              <w:rPr>
                <w:rFonts w:hint="eastAsia" w:ascii="仿宋_GB2312" w:hAnsi="方正仿宋_GBK" w:eastAsia="仿宋"/>
                <w:spacing w:val="0"/>
                <w:sz w:val="28"/>
                <w:lang w:val="en-US" w:eastAsia="zh-CN"/>
              </w:rPr>
            </w:pPr>
            <w:r>
              <w:rPr>
                <w:rFonts w:hint="eastAsia" w:ascii="仿宋_GB2312" w:hAnsi="方正仿宋_GBK"/>
                <w:spacing w:val="0"/>
                <w:sz w:val="28"/>
                <w:lang w:eastAsia="zh-CN"/>
              </w:rPr>
              <w:t>（左空一字，四号仿宋）</w:t>
            </w:r>
            <w:r>
              <w:rPr>
                <w:rFonts w:hint="eastAsia" w:ascii="仿宋_GB2312" w:hAnsi="方正仿宋_GBK"/>
                <w:spacing w:val="0"/>
                <w:sz w:val="28"/>
              </w:rPr>
              <w:t>　</w:t>
            </w:r>
            <w:r>
              <w:rPr>
                <w:rFonts w:hint="eastAsia" w:ascii="仿宋_GB2312" w:hAnsi="方正仿宋_GBK"/>
                <w:spacing w:val="0"/>
                <w:sz w:val="28"/>
                <w:lang w:val="en-US" w:eastAsia="zh-CN"/>
              </w:rPr>
              <w:t xml:space="preserve">             （右空一字，四号仿宋）       </w:t>
            </w:r>
          </w:p>
        </w:tc>
      </w:tr>
    </w:tbl>
    <w:p>
      <w:pPr>
        <w:ind w:left="0" w:leftChars="0" w:firstLine="0" w:firstLineChars="0"/>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2098" w:left="1588" w:header="851" w:footer="1247" w:gutter="0"/>
      <w:pgNumType w:fmt="decimalFullWidth" w:start="1" w:chapSep="emDash"/>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3000509000000000000"/>
    <w:charset w:val="86"/>
    <w:family w:val="script"/>
    <w:pitch w:val="default"/>
    <w:sig w:usb0="00000000" w:usb1="00000000" w:usb2="00000010" w:usb3="00000000" w:csb0="003C0041" w:csb1="00000000"/>
  </w:font>
  <w:font w:name="方正小标宋简体">
    <w:altName w:val="微软雅黑"/>
    <w:panose1 w:val="03000509000000000000"/>
    <w:charset w:val="86"/>
    <w:family w:val="auto"/>
    <w:pitch w:val="default"/>
    <w:sig w:usb0="00000000" w:usb1="00000000" w:usb2="00000000" w:usb3="00000000" w:csb0="00040000" w:csb1="00000000"/>
  </w:font>
  <w:font w:name="楷体_GB2312">
    <w:altName w:val="楷体"/>
    <w:panose1 w:val="020106090300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20"/>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-200025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right="320"/>
                          </w:pPr>
                          <w:r>
                            <w:rPr>
                              <w:rFonts w:hint="eastAsia"/>
                              <w:lang w:val="en-US" w:eastAsia="zh-CN"/>
                            </w:rPr>
                            <w:t xml:space="preserve">  </w:t>
                          </w:r>
                          <w:r>
                            <w:rPr>
                              <w:rFonts w:hint="eastAsia"/>
                            </w:rPr>
                            <w:t>—</w:t>
                          </w:r>
                          <w:r>
                            <w:fldChar w:fldCharType="begin"/>
                          </w:r>
                          <w:r>
                            <w:instrText xml:space="preserve"> PAGE   \* MERGEFORMAT </w:instrText>
                          </w:r>
                          <w:r>
                            <w:fldChar w:fldCharType="separate"/>
                          </w:r>
                          <w:r>
                            <w:rPr>
                              <w:lang w:val="zh-CN"/>
                            </w:rPr>
                            <w:t>１</w:t>
                          </w:r>
                          <w:r>
                            <w:fldChar w:fldCharType="end"/>
                          </w:r>
                          <w:r>
                            <w:rPr>
                              <w:rFonts w:hint="eastAsia"/>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5.75pt;height:144pt;width:144pt;mso-position-horizontal:outside;mso-position-horizontal-relative:margin;mso-wrap-style:none;z-index:251658240;mso-width-relative:page;mso-height-relative:page;" filled="f" stroked="f" coordsize="21600,21600" o:gfxdata="UEsDBAoAAAAAAIdO4kAAAAAAAAAAAAAAAAAEAAAAZHJzL1BLAwQUAAAACACHTuJAyeJK8NYAAAAI&#10;AQAADwAAAGRycy9kb3ducmV2LnhtbE2PQU/DMAyF70j8h8hI3La0G52q0nQSE+WIxLoDx6wxbaFx&#10;qiTryr/HnOBm+z09f6/cL3YUM/owOFKQrhMQSK0zA3UKTk29ykGEqMno0REq+MYA++r2ptSFcVd6&#10;w/kYO8EhFAqtoI9xKqQMbY9Wh7WbkFj7cN7qyKvvpPH6yuF2lJsk2UmrB+IPvZ7w0GP7dbxYBYe6&#10;afyMwY/v+FJvP1+fHvB5Uer+Lk0eQURc4p8ZfvEZHSpmOrsLmSBGBVwkKlht0wwEy5s858uZh2yX&#10;gaxK+b9A9QNQSwMEFAAAAAgAh07iQAXccrATAgAAEwQAAA4AAABkcnMvZTJvRG9jLnhtbK1TTY7T&#10;MBTeI3EHy3uatIhRVTUdlRkVIVXMSAWxdh27sWT7WbbbpBwAbsCKDXvO1XPw7CQdBKwQG+eL3//3&#10;Pi9vO6PJSfigwFZ0OikpEZZDreyhoh/eb17MKQmR2ZppsKKiZxHo7er5s2XrFmIGDehaeIJJbFi0&#10;rqJNjG5RFIE3wrAwAScsGiV4wyL++kNRe9ZidqOLWVneFC342nngIgS8ve+NdJXzSyl4fJAyiEh0&#10;RbG3mE+fz306i9WSLQ6euUbxoQ32D10YpiwWvaa6Z5GRo1d/pDKKewgg44SDKUBKxUWeAaeZlr9N&#10;s2uYE3kWJCe4K03h/6Xl706Pnqi6ojNKLDO4osvXL5dvPy7fP5NZoqd1YYFeO4d+sXsNHa55vA94&#10;mabupDfpi/MQtCPR5yu5oouEp6D5bD4v0cTRNv5g/uIp3PkQ3wgwJIGKetxeJpWdtiH2rqNLqmZh&#10;o7TOG9SWtBW9efmqzAFXCybXFmukIfpmE4rdvhsm20N9xsE89MoIjm8UFt+yEB+ZRylgwyjv+ICH&#10;1IBFYECUNOA//e0++eOG0EpJi9KqqEXtU6LfWtxcUuEI/Aj2I7BHcweo1Sk+G8czxAAf9QilB/MR&#10;Nb9ONdDELMdKFY0jvIu9vPHNcLFeZ6ej8+rQ9AGoO8fi1u4cT2USkcGtjxHJzBwngnpWBt5QeXlL&#10;wytJ0v71P3s9veXV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niSvDWAAAACAEAAA8AAAAAAAAA&#10;AQAgAAAAIgAAAGRycy9kb3ducmV2LnhtbFBLAQIUABQAAAAIAIdO4kAF3HKwEwIAABMEAAAOAAAA&#10;AAAAAAEAIAAAACUBAABkcnMvZTJvRG9jLnhtbFBLBQYAAAAABgAGAFkBAACqBQAAAAA=&#10;">
              <v:fill on="f" focussize="0,0"/>
              <v:stroke on="f" weight="0.5pt"/>
              <v:imagedata o:title=""/>
              <o:lock v:ext="edit" aspectratio="f"/>
              <v:textbox inset="0mm,0mm,0mm,0mm" style="mso-fit-shape-to-text:t;">
                <w:txbxContent>
                  <w:p>
                    <w:pPr>
                      <w:pStyle w:val="7"/>
                      <w:ind w:right="320"/>
                    </w:pPr>
                    <w:r>
                      <w:rPr>
                        <w:rFonts w:hint="eastAsia"/>
                        <w:lang w:val="en-US" w:eastAsia="zh-CN"/>
                      </w:rPr>
                      <w:t xml:space="preserve">  </w:t>
                    </w:r>
                    <w:r>
                      <w:rPr>
                        <w:rFonts w:hint="eastAsia"/>
                      </w:rPr>
                      <w:t>—</w:t>
                    </w:r>
                    <w:r>
                      <w:fldChar w:fldCharType="begin"/>
                    </w:r>
                    <w:r>
                      <w:instrText xml:space="preserve"> PAGE   \* MERGEFORMAT </w:instrText>
                    </w:r>
                    <w:r>
                      <w:fldChar w:fldCharType="separate"/>
                    </w:r>
                    <w:r>
                      <w:rPr>
                        <w:lang w:val="zh-CN"/>
                      </w:rPr>
                      <w:t>１</w:t>
                    </w:r>
                    <w:r>
                      <w:fldChar w:fldCharType="end"/>
                    </w:r>
                    <w:r>
                      <w:rPr>
                        <w:rFonts w:hint="eastAsi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320"/>
    </w:pPr>
    <w:r>
      <w:rPr>
        <w:rFonts w:hint="eastAsia"/>
      </w:rPr>
      <w:t>—</w:t>
    </w:r>
    <w:r>
      <w:fldChar w:fldCharType="begin"/>
    </w:r>
    <w:r>
      <w:instrText xml:space="preserve"> PAGE   \* MERGEFORMAT </w:instrText>
    </w:r>
    <w:r>
      <w:fldChar w:fldCharType="separate"/>
    </w:r>
    <w:r>
      <w:rPr>
        <w:lang w:val="zh-CN"/>
      </w:rPr>
      <w:t>２</w:t>
    </w:r>
    <w:r>
      <w:fldChar w:fldCharType="end"/>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4"/>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79719E"/>
    <w:rsid w:val="0ED30F7A"/>
    <w:rsid w:val="46F05089"/>
    <w:rsid w:val="486A73E8"/>
    <w:rsid w:val="576756B8"/>
    <w:rsid w:val="6779719E"/>
    <w:rsid w:val="6D535020"/>
    <w:rsid w:val="74331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contextualSpacing/>
      <w:jc w:val="both"/>
    </w:pPr>
    <w:rPr>
      <w:rFonts w:ascii="Times New Roman" w:hAnsi="Times New Roman" w:eastAsia="仿宋" w:cs="Times New Roman"/>
      <w:kern w:val="2"/>
      <w:sz w:val="32"/>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tabs>
        <w:tab w:val="center" w:pos="4153"/>
        <w:tab w:val="right" w:pos="8306"/>
      </w:tabs>
      <w:snapToGrid w:val="0"/>
      <w:jc w:val="center"/>
    </w:pPr>
    <w:rPr>
      <w:sz w:val="18"/>
      <w:szCs w:val="18"/>
    </w:rPr>
  </w:style>
  <w:style w:type="character" w:styleId="5">
    <w:name w:val="Strong"/>
    <w:basedOn w:val="4"/>
    <w:qFormat/>
    <w:uiPriority w:val="0"/>
    <w:rPr>
      <w:b/>
    </w:rPr>
  </w:style>
  <w:style w:type="paragraph" w:customStyle="1" w:styleId="7">
    <w:name w:val="奇数页码"/>
    <w:basedOn w:val="2"/>
    <w:qFormat/>
    <w:uiPriority w:val="0"/>
    <w:pPr>
      <w:ind w:right="100" w:rightChars="100" w:firstLine="0" w:firstLineChars="0"/>
      <w:jc w:val="right"/>
    </w:pPr>
    <w:rPr>
      <w:rFonts w:ascii="宋体" w:hAnsi="宋体" w:eastAsia="宋体"/>
      <w:sz w:val="28"/>
      <w:szCs w:val="28"/>
    </w:rPr>
  </w:style>
  <w:style w:type="paragraph" w:customStyle="1" w:styleId="8">
    <w:name w:val="偶数页码"/>
    <w:basedOn w:val="2"/>
    <w:qFormat/>
    <w:uiPriority w:val="0"/>
    <w:pPr>
      <w:ind w:left="100" w:leftChars="100" w:firstLine="0" w:firstLineChars="0"/>
    </w:pPr>
    <w:rPr>
      <w:rFonts w:ascii="宋体" w:hAnsi="宋体"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2018-09-29T14:35:00Z</dcterms:created>
  <dc:creator>梦涵</dc:creator>
  <cp:lastModifiedBy>Administrator</cp:lastModifiedBy>
  <dcterms:modified xsi:type="dcterms:W3CDTF">2018-11-16T03:36:58Z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