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35"/>
          <w:sz w:val="31"/>
          <w:szCs w:val="31"/>
        </w:rPr>
        <w:t>附件1</w:t>
      </w:r>
    </w:p>
    <w:p>
      <w:pPr>
        <w:spacing w:before="96" w:line="219" w:lineRule="auto"/>
        <w:jc w:val="center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遂溪县</w:t>
      </w:r>
      <w:r>
        <w:rPr>
          <w:rFonts w:hint="eastAsia" w:ascii="宋体" w:hAnsi="宋体" w:eastAsia="宋体" w:cs="宋体"/>
          <w:b/>
          <w:bCs/>
          <w:spacing w:val="-3"/>
          <w:sz w:val="45"/>
          <w:szCs w:val="45"/>
          <w:lang w:val="en-US" w:eastAsia="zh-CN"/>
        </w:rPr>
        <w:t>草潭镇</w:t>
      </w: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202</w:t>
      </w:r>
      <w:r>
        <w:rPr>
          <w:rFonts w:hint="eastAsia" w:ascii="宋体" w:hAnsi="宋体" w:eastAsia="宋体" w:cs="宋体"/>
          <w:b/>
          <w:bCs/>
          <w:spacing w:val="-3"/>
          <w:sz w:val="45"/>
          <w:szCs w:val="45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年</w:t>
      </w:r>
      <w:r>
        <w:rPr>
          <w:rFonts w:hint="eastAsia" w:ascii="宋体" w:hAnsi="宋体" w:eastAsia="宋体" w:cs="宋体"/>
          <w:b/>
          <w:bCs/>
          <w:spacing w:val="-3"/>
          <w:sz w:val="45"/>
          <w:szCs w:val="45"/>
          <w:lang w:val="en-US" w:eastAsia="zh-CN"/>
        </w:rPr>
        <w:t>公开招录</w:t>
      </w: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村级后备干部岗位表</w:t>
      </w:r>
    </w:p>
    <w:p/>
    <w:p>
      <w:pPr>
        <w:spacing w:line="80" w:lineRule="exact"/>
      </w:pPr>
    </w:p>
    <w:tbl>
      <w:tblPr>
        <w:tblStyle w:val="7"/>
        <w:tblpPr w:leftFromText="180" w:rightFromText="180" w:vertAnchor="text" w:horzAnchor="page" w:tblpX="1279" w:tblpY="68"/>
        <w:tblOverlap w:val="never"/>
        <w:tblW w:w="136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32"/>
        <w:gridCol w:w="1048"/>
        <w:gridCol w:w="885"/>
        <w:gridCol w:w="1262"/>
        <w:gridCol w:w="1065"/>
        <w:gridCol w:w="1050"/>
        <w:gridCol w:w="1470"/>
        <w:gridCol w:w="3051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98" w:type="dxa"/>
            <w:vAlign w:val="center"/>
          </w:tcPr>
          <w:p>
            <w:pPr>
              <w:spacing w:before="214" w:line="221" w:lineRule="auto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  <w:t>草潭社区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01</w:t>
            </w:r>
          </w:p>
        </w:tc>
        <w:tc>
          <w:tcPr>
            <w:tcW w:w="885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大专（高技）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 w:line="26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85" w:line="209" w:lineRule="auto"/>
              <w:ind w:left="15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  <w:t>新建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02</w:t>
            </w:r>
          </w:p>
        </w:tc>
        <w:tc>
          <w:tcPr>
            <w:tcW w:w="885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5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65" w:line="208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钗仔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03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84" w:line="208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石杨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04</w:t>
            </w:r>
          </w:p>
        </w:tc>
        <w:tc>
          <w:tcPr>
            <w:tcW w:w="885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6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96" w:line="207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8" w:type="dxa"/>
            <w:vAlign w:val="center"/>
          </w:tcPr>
          <w:p>
            <w:pPr>
              <w:spacing w:before="214" w:line="221" w:lineRule="auto"/>
              <w:ind w:left="105" w:lef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8" w:type="dxa"/>
            <w:vAlign w:val="center"/>
          </w:tcPr>
          <w:p>
            <w:pPr>
              <w:spacing w:before="68" w:line="182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麻公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05</w:t>
            </w:r>
          </w:p>
        </w:tc>
        <w:tc>
          <w:tcPr>
            <w:tcW w:w="885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8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罗屋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06</w:t>
            </w:r>
          </w:p>
        </w:tc>
        <w:tc>
          <w:tcPr>
            <w:tcW w:w="885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5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54" w:line="20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2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北拉村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07</w:t>
            </w:r>
          </w:p>
        </w:tc>
        <w:tc>
          <w:tcPr>
            <w:tcW w:w="885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56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56" w:line="205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路塘村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6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  <w:t>泉水村</w:t>
            </w:r>
          </w:p>
          <w:p>
            <w:pPr>
              <w:spacing w:before="68" w:line="219" w:lineRule="auto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85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6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46" w:line="221" w:lineRule="auto"/>
              <w:ind w:left="15" w:leftChars="0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8" w:type="dxa"/>
            <w:vAlign w:val="center"/>
          </w:tcPr>
          <w:p>
            <w:pPr>
              <w:spacing w:before="68" w:line="183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10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下六圩社区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10</w:t>
            </w:r>
          </w:p>
        </w:tc>
        <w:tc>
          <w:tcPr>
            <w:tcW w:w="885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大专（高技）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63" w:line="194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11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天德村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11</w:t>
            </w:r>
          </w:p>
        </w:tc>
        <w:tc>
          <w:tcPr>
            <w:tcW w:w="885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3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12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  <w:t>旧庙村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12</w:t>
            </w:r>
          </w:p>
        </w:tc>
        <w:tc>
          <w:tcPr>
            <w:tcW w:w="8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13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  <w:t>东港村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13</w:t>
            </w:r>
          </w:p>
        </w:tc>
        <w:tc>
          <w:tcPr>
            <w:tcW w:w="885" w:type="dxa"/>
            <w:vAlign w:val="center"/>
          </w:tcPr>
          <w:p>
            <w:pPr>
              <w:spacing w:before="73" w:line="216" w:lineRule="auto"/>
              <w:ind w:left="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14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姓庞村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14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13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15</w:t>
            </w:r>
          </w:p>
        </w:tc>
        <w:tc>
          <w:tcPr>
            <w:tcW w:w="932" w:type="dxa"/>
            <w:vAlign w:val="center"/>
          </w:tcPr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坎尾村</w:t>
            </w:r>
          </w:p>
          <w:p>
            <w:pPr>
              <w:spacing w:before="68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15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深井村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CT16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姓蔡村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石九村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何袁村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珍珠湾村后备干部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布屋村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瓦窑墩村后备干部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下六村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姓马村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北灶尾村后备干部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姓欧村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铺仔村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姓毛村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红莳棚村后备干部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考</w:t>
            </w:r>
          </w:p>
          <w:p>
            <w:pPr>
              <w:spacing w:before="211" w:line="22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</w:tc>
        <w:tc>
          <w:tcPr>
            <w:tcW w:w="1048" w:type="dxa"/>
            <w:vAlign w:val="center"/>
          </w:tcPr>
          <w:p>
            <w:pPr>
              <w:spacing w:before="21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位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码</w:t>
            </w:r>
          </w:p>
        </w:tc>
        <w:tc>
          <w:tcPr>
            <w:tcW w:w="885" w:type="dxa"/>
            <w:vAlign w:val="center"/>
          </w:tcPr>
          <w:p>
            <w:pPr>
              <w:spacing w:before="210" w:line="219" w:lineRule="auto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招 录</w:t>
            </w:r>
          </w:p>
          <w:p>
            <w:pPr>
              <w:spacing w:before="210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人 数</w:t>
            </w:r>
          </w:p>
        </w:tc>
        <w:tc>
          <w:tcPr>
            <w:tcW w:w="1262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06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105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专  业</w:t>
            </w:r>
          </w:p>
        </w:tc>
        <w:tc>
          <w:tcPr>
            <w:tcW w:w="1470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051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185" w:type="dxa"/>
            <w:vAlign w:val="center"/>
          </w:tcPr>
          <w:p>
            <w:pPr>
              <w:spacing w:before="213" w:line="219" w:lineRule="auto"/>
              <w:jc w:val="center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红莳地村后备干部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leftChars="0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 w:leftChars="0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艾仔寮村后备干部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8" w:type="dxa"/>
            <w:vAlign w:val="center"/>
          </w:tcPr>
          <w:p>
            <w:pPr>
              <w:spacing w:before="68" w:line="184" w:lineRule="auto"/>
              <w:jc w:val="center"/>
              <w:rPr>
                <w:rFonts w:hint="default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田头壳村后备干部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  <w:lang w:val="en-US" w:eastAsia="zh-CN"/>
              </w:rPr>
              <w:t>CT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vAlign w:val="center"/>
          </w:tcPr>
          <w:p>
            <w:pPr>
              <w:spacing w:before="84" w:line="205" w:lineRule="auto"/>
              <w:ind w:left="5" w:leftChars="0"/>
              <w:jc w:val="center"/>
              <w:rPr>
                <w:rFonts w:hint="default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高中（中专、中职）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106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4" w:line="240" w:lineRule="exact"/>
              <w:ind w:left="17"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男性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年龄要求在45周岁以下（即197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及以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女性年龄要求在40周岁以下（即1981年11月及以后出生）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85" w:type="dxa"/>
            <w:vAlign w:val="center"/>
          </w:tcPr>
          <w:p>
            <w:pPr>
              <w:spacing w:before="74" w:line="196" w:lineRule="auto"/>
              <w:ind w:left="15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报考者户籍须为草潭镇户籍，且为报考岗位所在村（社区）。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报考者为中共党员（含预备党员）或退役军人的优先考虑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689" w:right="1440" w:bottom="1746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NjgzYzU3ZGI3MjI1MDc4MzVkNzg3ZmI1YTVhMGYifQ=="/>
  </w:docVars>
  <w:rsids>
    <w:rsidRoot w:val="401A325D"/>
    <w:rsid w:val="1C850D11"/>
    <w:rsid w:val="1CF218F5"/>
    <w:rsid w:val="401A325D"/>
    <w:rsid w:val="7B6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4839</Words>
  <Characters>5295</Characters>
  <Lines>0</Lines>
  <Paragraphs>0</Paragraphs>
  <TotalTime>3</TotalTime>
  <ScaleCrop>false</ScaleCrop>
  <LinksUpToDate>false</LinksUpToDate>
  <CharactersWithSpaces>5379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2022-11-17T06:39:00Z</dcterms:created>
  <dc:creator>陈宇微</dc:creator>
  <cp:lastModifiedBy>Administrator</cp:lastModifiedBy>
  <dcterms:modified xsi:type="dcterms:W3CDTF">2022-11-17T06:56:12Z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D8309F6E7057436A9CFBD27B5922BED8</vt:lpwstr>
  </property>
</Properties>
</file>